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AE7" w:rsidRPr="00127AE7" w:rsidRDefault="00127AE7" w:rsidP="00127AE7">
      <w:pPr>
        <w:spacing w:after="0" w:line="240" w:lineRule="auto"/>
        <w:ind w:left="637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AE7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127AE7" w:rsidRPr="00127AE7" w:rsidRDefault="00127AE7" w:rsidP="00127AE7">
      <w:pPr>
        <w:spacing w:after="0" w:line="240" w:lineRule="auto"/>
        <w:ind w:left="637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AE7">
        <w:rPr>
          <w:rFonts w:ascii="Times New Roman" w:eastAsia="Calibri" w:hAnsi="Times New Roman" w:cs="Times New Roman"/>
          <w:sz w:val="28"/>
          <w:szCs w:val="28"/>
        </w:rPr>
        <w:t>Приказом Заведующего</w:t>
      </w:r>
    </w:p>
    <w:p w:rsidR="00127AE7" w:rsidRPr="00127AE7" w:rsidRDefault="00127AE7" w:rsidP="00127AE7">
      <w:pPr>
        <w:spacing w:after="0" w:line="240" w:lineRule="auto"/>
        <w:ind w:left="637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AE7">
        <w:rPr>
          <w:rFonts w:ascii="Times New Roman" w:eastAsia="Calibri" w:hAnsi="Times New Roman" w:cs="Times New Roman"/>
          <w:sz w:val="28"/>
          <w:szCs w:val="28"/>
        </w:rPr>
        <w:t>МБДОУ «Детский сад №48 «Дельфинёнок»</w:t>
      </w:r>
    </w:p>
    <w:p w:rsidR="00127AE7" w:rsidRPr="00127AE7" w:rsidRDefault="00127AE7" w:rsidP="00127AE7">
      <w:pPr>
        <w:spacing w:after="0" w:line="240" w:lineRule="auto"/>
        <w:ind w:left="637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AE7">
        <w:rPr>
          <w:rFonts w:ascii="Times New Roman" w:eastAsia="Calibri" w:hAnsi="Times New Roman" w:cs="Times New Roman"/>
          <w:sz w:val="28"/>
          <w:szCs w:val="28"/>
        </w:rPr>
        <w:t xml:space="preserve">  №175 от 28.10.</w:t>
      </w:r>
      <w:r>
        <w:rPr>
          <w:rFonts w:ascii="Times New Roman" w:eastAsia="Calibri" w:hAnsi="Times New Roman" w:cs="Times New Roman"/>
          <w:sz w:val="28"/>
          <w:szCs w:val="28"/>
        </w:rPr>
        <w:t>2023</w:t>
      </w:r>
      <w:r w:rsidRPr="00127AE7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127AE7" w:rsidRPr="00127AE7" w:rsidRDefault="00127AE7" w:rsidP="00127A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7AE7" w:rsidRPr="00127AE7" w:rsidRDefault="00127AE7" w:rsidP="00127AE7">
      <w:pPr>
        <w:rPr>
          <w:rFonts w:ascii="Calibri" w:eastAsia="Calibri" w:hAnsi="Calibri" w:cs="Times New Roman"/>
        </w:rPr>
      </w:pPr>
    </w:p>
    <w:p w:rsidR="00127AE7" w:rsidRPr="00127AE7" w:rsidRDefault="00127AE7" w:rsidP="00127AE7">
      <w:pPr>
        <w:rPr>
          <w:rFonts w:ascii="Calibri" w:eastAsia="Calibri" w:hAnsi="Calibri" w:cs="Times New Roman"/>
        </w:rPr>
      </w:pPr>
    </w:p>
    <w:p w:rsidR="00127AE7" w:rsidRPr="00127AE7" w:rsidRDefault="00127AE7" w:rsidP="00127AE7">
      <w:pPr>
        <w:rPr>
          <w:rFonts w:ascii="Calibri" w:eastAsia="Calibri" w:hAnsi="Calibri" w:cs="Times New Roman"/>
        </w:rPr>
      </w:pPr>
    </w:p>
    <w:p w:rsidR="00127AE7" w:rsidRPr="00127AE7" w:rsidRDefault="00127AE7" w:rsidP="00127AE7">
      <w:pPr>
        <w:rPr>
          <w:rFonts w:ascii="Calibri" w:eastAsia="Calibri" w:hAnsi="Calibri" w:cs="Times New Roman"/>
        </w:rPr>
      </w:pPr>
    </w:p>
    <w:p w:rsidR="00127AE7" w:rsidRPr="00127AE7" w:rsidRDefault="00127AE7" w:rsidP="00127AE7">
      <w:pPr>
        <w:rPr>
          <w:rFonts w:ascii="Calibri" w:eastAsia="Calibri" w:hAnsi="Calibri" w:cs="Times New Roman"/>
        </w:rPr>
      </w:pPr>
    </w:p>
    <w:p w:rsidR="00127AE7" w:rsidRPr="00127AE7" w:rsidRDefault="00127AE7" w:rsidP="00127AE7">
      <w:pPr>
        <w:rPr>
          <w:rFonts w:ascii="Calibri" w:eastAsia="Calibri" w:hAnsi="Calibri" w:cs="Times New Roman"/>
        </w:rPr>
      </w:pPr>
    </w:p>
    <w:p w:rsidR="00127AE7" w:rsidRPr="00127AE7" w:rsidRDefault="00127AE7" w:rsidP="00127AE7">
      <w:pPr>
        <w:rPr>
          <w:rFonts w:ascii="Calibri" w:eastAsia="Calibri" w:hAnsi="Calibri" w:cs="Times New Roman"/>
        </w:rPr>
      </w:pPr>
    </w:p>
    <w:p w:rsidR="00127AE7" w:rsidRPr="00127AE7" w:rsidRDefault="00127AE7" w:rsidP="00127AE7">
      <w:pPr>
        <w:rPr>
          <w:rFonts w:ascii="Calibri" w:eastAsia="Calibri" w:hAnsi="Calibri" w:cs="Times New Roman"/>
          <w:sz w:val="36"/>
          <w:szCs w:val="36"/>
        </w:rPr>
      </w:pPr>
    </w:p>
    <w:p w:rsidR="00127AE7" w:rsidRPr="00127AE7" w:rsidRDefault="00127AE7" w:rsidP="00127AE7">
      <w:pPr>
        <w:spacing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127AE7">
        <w:rPr>
          <w:rFonts w:ascii="Times New Roman" w:eastAsia="Calibri" w:hAnsi="Times New Roman" w:cs="Times New Roman"/>
          <w:b/>
          <w:sz w:val="44"/>
          <w:szCs w:val="44"/>
        </w:rPr>
        <w:t>Антикоррупционный паспорт</w:t>
      </w:r>
    </w:p>
    <w:p w:rsidR="00127AE7" w:rsidRPr="00127AE7" w:rsidRDefault="00127AE7" w:rsidP="00127AE7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127AE7">
        <w:rPr>
          <w:rFonts w:ascii="Times New Roman" w:eastAsia="Calibri" w:hAnsi="Times New Roman" w:cs="Times New Roman"/>
          <w:sz w:val="40"/>
          <w:szCs w:val="40"/>
        </w:rPr>
        <w:t>Муниципального бюджетного дошкольного образовательного учреждения</w:t>
      </w:r>
    </w:p>
    <w:p w:rsidR="00127AE7" w:rsidRPr="00127AE7" w:rsidRDefault="00127AE7" w:rsidP="00127AE7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127AE7">
        <w:rPr>
          <w:rFonts w:ascii="Times New Roman" w:eastAsia="Calibri" w:hAnsi="Times New Roman" w:cs="Times New Roman"/>
          <w:sz w:val="40"/>
          <w:szCs w:val="40"/>
        </w:rPr>
        <w:t>«Детский сад №48 «Дельфинёнок»</w:t>
      </w:r>
    </w:p>
    <w:p w:rsidR="00127AE7" w:rsidRPr="00127AE7" w:rsidRDefault="00127AE7" w:rsidP="00127AE7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127AE7">
        <w:rPr>
          <w:rFonts w:ascii="Times New Roman" w:eastAsia="Calibri" w:hAnsi="Times New Roman" w:cs="Times New Roman"/>
          <w:sz w:val="40"/>
          <w:szCs w:val="40"/>
        </w:rPr>
        <w:t>города Димитровграда Ульяновской области</w:t>
      </w:r>
    </w:p>
    <w:p w:rsidR="00127AE7" w:rsidRPr="00127AE7" w:rsidRDefault="00127AE7" w:rsidP="00127AE7">
      <w:pPr>
        <w:spacing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127AE7" w:rsidRPr="00127AE7" w:rsidRDefault="00127AE7" w:rsidP="00127AE7">
      <w:pPr>
        <w:spacing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127AE7" w:rsidRPr="00127AE7" w:rsidRDefault="00127AE7" w:rsidP="00127AE7">
      <w:pPr>
        <w:spacing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127AE7" w:rsidRPr="00127AE7" w:rsidRDefault="00127AE7" w:rsidP="00127AE7">
      <w:pPr>
        <w:spacing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127AE7" w:rsidRPr="00127AE7" w:rsidRDefault="00127AE7" w:rsidP="00127AE7">
      <w:pPr>
        <w:spacing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127AE7" w:rsidRPr="00127AE7" w:rsidRDefault="00127AE7" w:rsidP="00127AE7">
      <w:pPr>
        <w:spacing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127AE7" w:rsidRPr="00127AE7" w:rsidRDefault="00127AE7" w:rsidP="00127AE7">
      <w:pPr>
        <w:spacing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127AE7" w:rsidRPr="00127AE7" w:rsidRDefault="00127AE7" w:rsidP="00127AE7">
      <w:pPr>
        <w:spacing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127AE7" w:rsidRPr="00127AE7" w:rsidRDefault="00127AE7" w:rsidP="00127AE7">
      <w:pPr>
        <w:spacing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127AE7" w:rsidRPr="00127AE7" w:rsidRDefault="00127AE7" w:rsidP="00127AE7">
      <w:pPr>
        <w:spacing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127AE7" w:rsidRPr="00127AE7" w:rsidRDefault="00127AE7" w:rsidP="00127AE7">
      <w:pPr>
        <w:spacing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127AE7" w:rsidRPr="00127AE7" w:rsidTr="00D35269">
        <w:tc>
          <w:tcPr>
            <w:tcW w:w="9345" w:type="dxa"/>
            <w:gridSpan w:val="2"/>
          </w:tcPr>
          <w:p w:rsidR="00127AE7" w:rsidRPr="00127AE7" w:rsidRDefault="00127AE7" w:rsidP="00127AE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7A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1.Общие данные об организации, контактная информация</w:t>
            </w:r>
          </w:p>
        </w:tc>
      </w:tr>
      <w:tr w:rsidR="00127AE7" w:rsidRPr="00127AE7" w:rsidTr="00D35269">
        <w:tc>
          <w:tcPr>
            <w:tcW w:w="3964" w:type="dxa"/>
          </w:tcPr>
          <w:p w:rsidR="00127AE7" w:rsidRPr="00127AE7" w:rsidRDefault="00127AE7" w:rsidP="00127A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AE7">
              <w:rPr>
                <w:rFonts w:ascii="Times New Roman" w:eastAsia="Calibri" w:hAnsi="Times New Roman" w:cs="Times New Roman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5381" w:type="dxa"/>
          </w:tcPr>
          <w:p w:rsidR="00127AE7" w:rsidRPr="00127AE7" w:rsidRDefault="00127AE7" w:rsidP="00127A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AE7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«Детский сад №48 «Дельфинёнок» города Димитровграда Ульяновской области</w:t>
            </w:r>
          </w:p>
        </w:tc>
      </w:tr>
      <w:tr w:rsidR="00127AE7" w:rsidRPr="00127AE7" w:rsidTr="00D35269">
        <w:tc>
          <w:tcPr>
            <w:tcW w:w="3964" w:type="dxa"/>
          </w:tcPr>
          <w:p w:rsidR="00127AE7" w:rsidRPr="00127AE7" w:rsidRDefault="00127AE7" w:rsidP="00127A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AE7">
              <w:rPr>
                <w:rFonts w:ascii="Times New Roman" w:eastAsia="Calibri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5381" w:type="dxa"/>
          </w:tcPr>
          <w:p w:rsidR="00127AE7" w:rsidRPr="00127AE7" w:rsidRDefault="00127AE7" w:rsidP="00127A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A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433504, Ульяновская область, </w:t>
            </w:r>
            <w:proofErr w:type="spellStart"/>
            <w:r w:rsidRPr="00127AE7">
              <w:rPr>
                <w:rFonts w:ascii="Times New Roman" w:eastAsia="Calibri" w:hAnsi="Times New Roman" w:cs="Times New Roman"/>
                <w:sz w:val="28"/>
                <w:szCs w:val="28"/>
              </w:rPr>
              <w:t>г.Димитровград</w:t>
            </w:r>
            <w:proofErr w:type="spellEnd"/>
            <w:r w:rsidRPr="00127AE7">
              <w:rPr>
                <w:rFonts w:ascii="Times New Roman" w:eastAsia="Calibri" w:hAnsi="Times New Roman" w:cs="Times New Roman"/>
                <w:sz w:val="28"/>
                <w:szCs w:val="28"/>
              </w:rPr>
              <w:t>, проспект Ленина, д.43 Б</w:t>
            </w:r>
          </w:p>
        </w:tc>
      </w:tr>
      <w:tr w:rsidR="00127AE7" w:rsidRPr="00127AE7" w:rsidTr="00D35269">
        <w:tc>
          <w:tcPr>
            <w:tcW w:w="3964" w:type="dxa"/>
          </w:tcPr>
          <w:p w:rsidR="00127AE7" w:rsidRPr="00127AE7" w:rsidRDefault="00127AE7" w:rsidP="00127A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AE7">
              <w:rPr>
                <w:rFonts w:ascii="Times New Roman" w:eastAsia="Calibri" w:hAnsi="Times New Roman" w:cs="Times New Roman"/>
                <w:sz w:val="28"/>
                <w:szCs w:val="28"/>
              </w:rPr>
              <w:t>Краткая информация о ДОУ</w:t>
            </w:r>
          </w:p>
        </w:tc>
        <w:tc>
          <w:tcPr>
            <w:tcW w:w="5381" w:type="dxa"/>
          </w:tcPr>
          <w:p w:rsidR="00127AE7" w:rsidRPr="00127AE7" w:rsidRDefault="00127AE7" w:rsidP="00127AE7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AE7">
              <w:rPr>
                <w:rFonts w:ascii="Times New Roman" w:eastAsia="Calibri" w:hAnsi="Times New Roman" w:cs="Times New Roman"/>
                <w:sz w:val="28"/>
                <w:szCs w:val="28"/>
              </w:rPr>
              <w:t>Учредитель: Управление образования администрации города Димитровграда</w:t>
            </w:r>
          </w:p>
          <w:p w:rsidR="00127AE7" w:rsidRPr="00127AE7" w:rsidRDefault="00127AE7" w:rsidP="00127AE7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A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Электронная почта образовательной организации: </w:t>
            </w:r>
            <w:proofErr w:type="spellStart"/>
            <w:r w:rsidRPr="00127A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delfinenok</w:t>
            </w:r>
            <w:proofErr w:type="spellEnd"/>
            <w:r w:rsidRPr="00127AE7">
              <w:rPr>
                <w:rFonts w:ascii="Times New Roman" w:eastAsia="Calibri" w:hAnsi="Times New Roman" w:cs="Times New Roman"/>
                <w:sz w:val="28"/>
                <w:szCs w:val="28"/>
              </w:rPr>
              <w:t>48@</w:t>
            </w:r>
            <w:proofErr w:type="spellStart"/>
            <w:r w:rsidRPr="00127A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127AE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127AE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127AE7" w:rsidRPr="00127AE7" w:rsidRDefault="00127AE7" w:rsidP="00127AE7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AE7">
              <w:rPr>
                <w:rFonts w:ascii="Times New Roman" w:eastAsia="Calibri" w:hAnsi="Times New Roman" w:cs="Times New Roman"/>
                <w:sz w:val="28"/>
                <w:szCs w:val="28"/>
              </w:rPr>
              <w:t>График и режим работы: с 06.30 до 18.30, при пятидневной рабочей неделе. Выходные дни: суббота, воскресенье</w:t>
            </w:r>
          </w:p>
          <w:p w:rsidR="00127AE7" w:rsidRPr="00127AE7" w:rsidRDefault="00127AE7" w:rsidP="00127AE7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AE7">
              <w:rPr>
                <w:rFonts w:ascii="Times New Roman" w:eastAsia="Calibri" w:hAnsi="Times New Roman" w:cs="Times New Roman"/>
                <w:sz w:val="28"/>
                <w:szCs w:val="28"/>
              </w:rPr>
              <w:t>Плановая наполняемость: 289 человек</w:t>
            </w:r>
          </w:p>
        </w:tc>
      </w:tr>
      <w:tr w:rsidR="00127AE7" w:rsidRPr="00127AE7" w:rsidTr="00D35269">
        <w:tc>
          <w:tcPr>
            <w:tcW w:w="3964" w:type="dxa"/>
          </w:tcPr>
          <w:p w:rsidR="00127AE7" w:rsidRPr="00127AE7" w:rsidRDefault="00127AE7" w:rsidP="00127A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AE7">
              <w:rPr>
                <w:rFonts w:ascii="Times New Roman" w:eastAsia="Calibri" w:hAnsi="Times New Roman" w:cs="Times New Roman"/>
                <w:sz w:val="28"/>
                <w:szCs w:val="28"/>
              </w:rPr>
              <w:t>Сайт ДОУ</w:t>
            </w:r>
          </w:p>
        </w:tc>
        <w:tc>
          <w:tcPr>
            <w:tcW w:w="5381" w:type="dxa"/>
          </w:tcPr>
          <w:p w:rsidR="00127AE7" w:rsidRPr="00127AE7" w:rsidRDefault="009B038F" w:rsidP="00127A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" w:history="1">
              <w:r w:rsidRPr="008C161E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https://ds-delfinyonok-r73.gosweb.gos</w:t>
              </w:r>
              <w:r w:rsidRPr="008C161E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uslugi.ru/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27AE7" w:rsidRPr="00127AE7" w:rsidTr="00D35269">
        <w:tc>
          <w:tcPr>
            <w:tcW w:w="3964" w:type="dxa"/>
          </w:tcPr>
          <w:p w:rsidR="00127AE7" w:rsidRPr="00127AE7" w:rsidRDefault="00127AE7" w:rsidP="00127A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AE7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 месте размещения «ящика доверия» для приёма обращений граждан по фактам коррупции</w:t>
            </w:r>
          </w:p>
        </w:tc>
        <w:tc>
          <w:tcPr>
            <w:tcW w:w="5381" w:type="dxa"/>
          </w:tcPr>
          <w:p w:rsidR="00127AE7" w:rsidRPr="00127AE7" w:rsidRDefault="00127AE7" w:rsidP="00127A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AE7">
              <w:rPr>
                <w:rFonts w:ascii="Times New Roman" w:eastAsia="Calibri" w:hAnsi="Times New Roman" w:cs="Times New Roman"/>
                <w:sz w:val="28"/>
                <w:szCs w:val="28"/>
              </w:rPr>
              <w:t>"Ящик доверия" висит на втором этаже, около кабинета заведующего ДОУ. Выемка писем осуществляется 1 раз в две недели</w:t>
            </w:r>
          </w:p>
        </w:tc>
      </w:tr>
      <w:tr w:rsidR="00127AE7" w:rsidRPr="00127AE7" w:rsidTr="00D35269">
        <w:tc>
          <w:tcPr>
            <w:tcW w:w="3964" w:type="dxa"/>
          </w:tcPr>
          <w:p w:rsidR="00127AE7" w:rsidRPr="00127AE7" w:rsidRDefault="00127AE7" w:rsidP="00127A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AE7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 руководителе ДОУ</w:t>
            </w:r>
          </w:p>
        </w:tc>
        <w:tc>
          <w:tcPr>
            <w:tcW w:w="5381" w:type="dxa"/>
          </w:tcPr>
          <w:p w:rsidR="00127AE7" w:rsidRPr="00127AE7" w:rsidRDefault="00127AE7" w:rsidP="00127A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A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Заведующий </w:t>
            </w:r>
            <w:proofErr w:type="spellStart"/>
            <w:r w:rsidRPr="00127AE7">
              <w:rPr>
                <w:rFonts w:ascii="Times New Roman" w:eastAsia="Calibri" w:hAnsi="Times New Roman" w:cs="Times New Roman"/>
                <w:sz w:val="28"/>
                <w:szCs w:val="28"/>
              </w:rPr>
              <w:t>Сугатова</w:t>
            </w:r>
            <w:proofErr w:type="spellEnd"/>
            <w:r w:rsidRPr="00127A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Светлана Васильевна, 3-88-75</w:t>
            </w:r>
          </w:p>
        </w:tc>
      </w:tr>
      <w:tr w:rsidR="00127AE7" w:rsidRPr="00127AE7" w:rsidTr="00D35269">
        <w:tc>
          <w:tcPr>
            <w:tcW w:w="3964" w:type="dxa"/>
          </w:tcPr>
          <w:p w:rsidR="00127AE7" w:rsidRPr="00127AE7" w:rsidRDefault="00127AE7" w:rsidP="00127A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AE7">
              <w:rPr>
                <w:rFonts w:ascii="Times New Roman" w:eastAsia="Calibri" w:hAnsi="Times New Roman" w:cs="Times New Roman"/>
                <w:sz w:val="28"/>
                <w:szCs w:val="28"/>
              </w:rPr>
              <w:t>Номер рабочего телефона руководителя ДОУ</w:t>
            </w:r>
          </w:p>
        </w:tc>
        <w:tc>
          <w:tcPr>
            <w:tcW w:w="5381" w:type="dxa"/>
          </w:tcPr>
          <w:p w:rsidR="00127AE7" w:rsidRPr="00127AE7" w:rsidRDefault="00127AE7" w:rsidP="00127A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AE7">
              <w:rPr>
                <w:rFonts w:ascii="Times New Roman" w:eastAsia="Calibri" w:hAnsi="Times New Roman" w:cs="Times New Roman"/>
                <w:sz w:val="28"/>
                <w:szCs w:val="28"/>
              </w:rPr>
              <w:t>тел. 884235 03-88-75)</w:t>
            </w:r>
          </w:p>
        </w:tc>
      </w:tr>
      <w:tr w:rsidR="00127AE7" w:rsidRPr="00127AE7" w:rsidTr="00D35269">
        <w:tc>
          <w:tcPr>
            <w:tcW w:w="3964" w:type="dxa"/>
          </w:tcPr>
          <w:p w:rsidR="00127AE7" w:rsidRPr="00127AE7" w:rsidRDefault="00127AE7" w:rsidP="00127A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AE7">
              <w:rPr>
                <w:rFonts w:ascii="Times New Roman" w:eastAsia="Calibri" w:hAnsi="Times New Roman" w:cs="Times New Roman"/>
                <w:sz w:val="28"/>
                <w:szCs w:val="28"/>
              </w:rPr>
              <w:t>Время приёма граждан</w:t>
            </w:r>
          </w:p>
        </w:tc>
        <w:tc>
          <w:tcPr>
            <w:tcW w:w="5381" w:type="dxa"/>
          </w:tcPr>
          <w:p w:rsidR="00127AE7" w:rsidRPr="00127AE7" w:rsidRDefault="00127AE7" w:rsidP="00127A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AE7">
              <w:rPr>
                <w:rFonts w:ascii="Times New Roman" w:eastAsia="Calibri" w:hAnsi="Times New Roman" w:cs="Times New Roman"/>
                <w:sz w:val="28"/>
                <w:szCs w:val="28"/>
              </w:rPr>
              <w:t>С 08.00ч. до 17.00ч.</w:t>
            </w:r>
          </w:p>
        </w:tc>
      </w:tr>
      <w:tr w:rsidR="00127AE7" w:rsidRPr="00127AE7" w:rsidTr="00D35269">
        <w:tc>
          <w:tcPr>
            <w:tcW w:w="3964" w:type="dxa"/>
          </w:tcPr>
          <w:p w:rsidR="00127AE7" w:rsidRPr="00127AE7" w:rsidRDefault="00127AE7" w:rsidP="00127A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AE7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 сотруднике ДОУ, ответственном за противодействие коррупции</w:t>
            </w:r>
          </w:p>
        </w:tc>
        <w:tc>
          <w:tcPr>
            <w:tcW w:w="5381" w:type="dxa"/>
          </w:tcPr>
          <w:p w:rsidR="00127AE7" w:rsidRPr="00127AE7" w:rsidRDefault="00127AE7" w:rsidP="00127A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A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заведующего по УВР </w:t>
            </w:r>
            <w:proofErr w:type="spellStart"/>
            <w:r w:rsidRPr="00127AE7">
              <w:rPr>
                <w:rFonts w:ascii="Times New Roman" w:eastAsia="Calibri" w:hAnsi="Times New Roman" w:cs="Times New Roman"/>
                <w:sz w:val="28"/>
                <w:szCs w:val="28"/>
              </w:rPr>
              <w:t>Хайдарова</w:t>
            </w:r>
            <w:proofErr w:type="spellEnd"/>
            <w:r w:rsidRPr="00127A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Элла Петровна, 89272725527</w:t>
            </w:r>
          </w:p>
        </w:tc>
      </w:tr>
      <w:tr w:rsidR="00127AE7" w:rsidRPr="00127AE7" w:rsidTr="00D35269">
        <w:tc>
          <w:tcPr>
            <w:tcW w:w="3964" w:type="dxa"/>
          </w:tcPr>
          <w:p w:rsidR="00127AE7" w:rsidRPr="00127AE7" w:rsidRDefault="00127AE7" w:rsidP="00127A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AE7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 работе «горячей телефонной антикоррупционной линии» в ДОУ (время работы, номер телефона):</w:t>
            </w:r>
          </w:p>
        </w:tc>
        <w:tc>
          <w:tcPr>
            <w:tcW w:w="5381" w:type="dxa"/>
          </w:tcPr>
          <w:p w:rsidR="00127AE7" w:rsidRPr="00127AE7" w:rsidRDefault="00127AE7" w:rsidP="00127A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AE7">
              <w:rPr>
                <w:rFonts w:ascii="Times New Roman" w:eastAsia="Calibri" w:hAnsi="Times New Roman" w:cs="Times New Roman"/>
                <w:sz w:val="28"/>
                <w:szCs w:val="28"/>
              </w:rPr>
              <w:t>С 08.00ч. до 17.00ч., тел. 884235 (38875)</w:t>
            </w:r>
          </w:p>
        </w:tc>
      </w:tr>
      <w:tr w:rsidR="00127AE7" w:rsidRPr="00127AE7" w:rsidTr="00D35269">
        <w:tc>
          <w:tcPr>
            <w:tcW w:w="9345" w:type="dxa"/>
            <w:gridSpan w:val="2"/>
          </w:tcPr>
          <w:p w:rsidR="00127AE7" w:rsidRPr="00127AE7" w:rsidRDefault="00127AE7" w:rsidP="00127AE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7A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2.Комиссия по противодействию коррупции</w:t>
            </w:r>
          </w:p>
        </w:tc>
      </w:tr>
      <w:tr w:rsidR="00127AE7" w:rsidRPr="00127AE7" w:rsidTr="00D35269">
        <w:tc>
          <w:tcPr>
            <w:tcW w:w="3964" w:type="dxa"/>
          </w:tcPr>
          <w:p w:rsidR="00127AE7" w:rsidRPr="00127AE7" w:rsidRDefault="00127AE7" w:rsidP="00127A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AE7">
              <w:rPr>
                <w:rFonts w:ascii="Times New Roman" w:eastAsia="Calibri" w:hAnsi="Times New Roman" w:cs="Times New Roman"/>
                <w:sz w:val="28"/>
                <w:szCs w:val="28"/>
              </w:rPr>
              <w:t>Реквизиты нормативно-правовых актов (дата, номер), утверждающего Положение и состав Комиссии по противодействию коррупции:</w:t>
            </w:r>
          </w:p>
        </w:tc>
        <w:tc>
          <w:tcPr>
            <w:tcW w:w="5381" w:type="dxa"/>
          </w:tcPr>
          <w:p w:rsidR="00127AE7" w:rsidRPr="00127AE7" w:rsidRDefault="00127AE7" w:rsidP="00127AE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AE7">
              <w:rPr>
                <w:rFonts w:ascii="Times New Roman" w:eastAsia="Calibri" w:hAnsi="Times New Roman" w:cs="Times New Roman"/>
                <w:sz w:val="28"/>
                <w:szCs w:val="28"/>
              </w:rPr>
              <w:t>Приказ «Об утверждении локальных актов МБДОУ» № 57 от 03.03.2023г.</w:t>
            </w:r>
          </w:p>
          <w:p w:rsidR="00127AE7" w:rsidRPr="00127AE7" w:rsidRDefault="00127AE7" w:rsidP="00127AE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AE7">
              <w:rPr>
                <w:rFonts w:ascii="Times New Roman" w:eastAsia="Calibri" w:hAnsi="Times New Roman" w:cs="Times New Roman"/>
                <w:sz w:val="28"/>
                <w:szCs w:val="28"/>
              </w:rPr>
              <w:t>Приказ «Об организации работы по профилактике и противодействию коррупции» №</w:t>
            </w:r>
            <w:r w:rsidR="009B03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107 от 31.08.2023</w:t>
            </w:r>
            <w:bookmarkStart w:id="0" w:name="_GoBack"/>
            <w:bookmarkEnd w:id="0"/>
            <w:r w:rsidRPr="00127AE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27AE7" w:rsidRPr="00127AE7" w:rsidRDefault="00127AE7" w:rsidP="00127AE7">
            <w:pPr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27AE7" w:rsidRPr="00127AE7" w:rsidTr="00D35269">
        <w:tc>
          <w:tcPr>
            <w:tcW w:w="9345" w:type="dxa"/>
            <w:gridSpan w:val="2"/>
          </w:tcPr>
          <w:p w:rsidR="00127AE7" w:rsidRPr="00127AE7" w:rsidRDefault="00127AE7" w:rsidP="00127AE7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A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3.</w:t>
            </w:r>
            <w:r w:rsidRPr="00127AE7">
              <w:rPr>
                <w:rFonts w:ascii="Calibri" w:eastAsia="Calibri" w:hAnsi="Calibri" w:cs="Times New Roman"/>
                <w:b/>
              </w:rPr>
              <w:t xml:space="preserve"> </w:t>
            </w:r>
            <w:r w:rsidRPr="00127A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Нормативно-правовые акты, локальные нормативно-правовые акты, регламентирующие деятельность по предупреждению коррупции и предусматривающие ответственность за коррупционные правонарушения</w:t>
            </w:r>
          </w:p>
        </w:tc>
      </w:tr>
      <w:tr w:rsidR="00127AE7" w:rsidRPr="00127AE7" w:rsidTr="00D35269">
        <w:tc>
          <w:tcPr>
            <w:tcW w:w="3964" w:type="dxa"/>
          </w:tcPr>
          <w:p w:rsidR="00127AE7" w:rsidRPr="00127AE7" w:rsidRDefault="00127AE7" w:rsidP="00127A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AE7">
              <w:rPr>
                <w:rFonts w:ascii="Times New Roman" w:eastAsia="Calibri" w:hAnsi="Times New Roman" w:cs="Times New Roman"/>
                <w:sz w:val="28"/>
                <w:szCs w:val="28"/>
              </w:rPr>
              <w:t>Нормативно-правовые акты, определяющие ответственность за коррупционные правонарушения</w:t>
            </w:r>
          </w:p>
        </w:tc>
        <w:tc>
          <w:tcPr>
            <w:tcW w:w="5381" w:type="dxa"/>
          </w:tcPr>
          <w:p w:rsidR="00127AE7" w:rsidRPr="00127AE7" w:rsidRDefault="00127AE7" w:rsidP="00127AE7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AE7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закон от 25 декабря 2008 г. № 273-ФЗ «О противодействии коррупции»</w:t>
            </w:r>
          </w:p>
          <w:p w:rsidR="00127AE7" w:rsidRPr="00127AE7" w:rsidRDefault="00127AE7" w:rsidP="00127AE7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AE7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закон от 17.07.2009 N 172-ФЗ (ред. от 11.10.2018) «Об антикоррупционной экспертизе нормативных правовых актов и проектов нормативных правовых актов»</w:t>
            </w:r>
          </w:p>
          <w:p w:rsidR="00127AE7" w:rsidRPr="00127AE7" w:rsidRDefault="00127AE7" w:rsidP="00127AE7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AE7">
              <w:rPr>
                <w:rFonts w:ascii="Times New Roman" w:eastAsia="Calibri" w:hAnsi="Times New Roman" w:cs="Times New Roman"/>
                <w:sz w:val="28"/>
                <w:szCs w:val="28"/>
              </w:rPr>
              <w:t>Указ Президента РФ от 19 мая 2008 г. N 815 «О мерах по противодействию коррупции»</w:t>
            </w:r>
          </w:p>
          <w:p w:rsidR="00127AE7" w:rsidRPr="00127AE7" w:rsidRDefault="00127AE7" w:rsidP="00127AE7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AE7">
              <w:rPr>
                <w:rFonts w:ascii="Times New Roman" w:eastAsia="Calibri" w:hAnsi="Times New Roman" w:cs="Times New Roman"/>
                <w:sz w:val="28"/>
                <w:szCs w:val="28"/>
              </w:rPr>
              <w:t>Указ Президента РФ от 8 марта 2015 г. N 120 «О некоторых вопросах противодействия коррупции»</w:t>
            </w:r>
          </w:p>
          <w:p w:rsidR="00127AE7" w:rsidRPr="00127AE7" w:rsidRDefault="00127AE7" w:rsidP="00127AE7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AE7">
              <w:rPr>
                <w:rFonts w:ascii="Times New Roman" w:eastAsia="Calibri" w:hAnsi="Times New Roman" w:cs="Times New Roman"/>
                <w:sz w:val="28"/>
                <w:szCs w:val="28"/>
              </w:rPr>
              <w:t>Указ Президента РФ от 16 августа 2021 г. № 478 «О Национальном плане противодействия коррупции на 2021 — 2024 годы”</w:t>
            </w:r>
          </w:p>
          <w:p w:rsidR="00127AE7" w:rsidRPr="00127AE7" w:rsidRDefault="00127AE7" w:rsidP="00127AE7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AE7">
              <w:rPr>
                <w:rFonts w:ascii="Times New Roman" w:eastAsia="Calibri" w:hAnsi="Times New Roman" w:cs="Times New Roman"/>
                <w:sz w:val="28"/>
                <w:szCs w:val="28"/>
              </w:rPr>
              <w:t>Закон Ульяновской области от 20.07.2012 № 89-ЗО «О противодействии коррупции в Ульяновской области»</w:t>
            </w:r>
          </w:p>
          <w:p w:rsidR="00127AE7" w:rsidRPr="00127AE7" w:rsidRDefault="00127AE7" w:rsidP="00127AE7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AE7">
              <w:rPr>
                <w:rFonts w:ascii="Times New Roman" w:eastAsia="Calibri" w:hAnsi="Times New Roman" w:cs="Times New Roman"/>
                <w:sz w:val="28"/>
                <w:szCs w:val="28"/>
              </w:rPr>
              <w:t>Указ Губернатора Ульяновской области от 20.09.2018 №97 «О мерах по повышению эффективности противодействия коррупции в Ульяновской области и реализации Национального плана противодействия коррупции на 2018-2020 годы»</w:t>
            </w:r>
          </w:p>
          <w:p w:rsidR="00127AE7" w:rsidRPr="00127AE7" w:rsidRDefault="00127AE7" w:rsidP="00127AE7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AE7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 Правительства Ульяновской области от 20.12.2018 №665-П «Об утверждении областной программы «Противодействие коррупции в Ульяновской области»»</w:t>
            </w:r>
          </w:p>
          <w:p w:rsidR="00127AE7" w:rsidRPr="00127AE7" w:rsidRDefault="00127AE7" w:rsidP="00127AE7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AE7">
              <w:rPr>
                <w:rFonts w:ascii="Times New Roman" w:eastAsia="Calibri" w:hAnsi="Times New Roman" w:cs="Times New Roman"/>
                <w:sz w:val="28"/>
                <w:szCs w:val="28"/>
              </w:rPr>
              <w:t>Ведомственная программа «Противодействие коррупции в сфере деятельности Министерства здравоохранения, семьи и социального благополучия Ульяновской области на 2018-2022 годы</w:t>
            </w:r>
          </w:p>
        </w:tc>
      </w:tr>
      <w:tr w:rsidR="00127AE7" w:rsidRPr="00127AE7" w:rsidTr="00D35269">
        <w:tc>
          <w:tcPr>
            <w:tcW w:w="3964" w:type="dxa"/>
          </w:tcPr>
          <w:p w:rsidR="00127AE7" w:rsidRPr="00127AE7" w:rsidRDefault="00127AE7" w:rsidP="00127A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AE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Нормативно-правовые акты организации, определяющие ответственность за коррупционные правонарушения и регламентирующие деятельность по предупреждению коррупции (документы, принятые в ДОУ)</w:t>
            </w:r>
          </w:p>
        </w:tc>
        <w:tc>
          <w:tcPr>
            <w:tcW w:w="5381" w:type="dxa"/>
          </w:tcPr>
          <w:p w:rsidR="00127AE7" w:rsidRPr="00127AE7" w:rsidRDefault="00127AE7" w:rsidP="00127AE7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A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Кодекс профессиональной этики педагогических работников МБДОУ «Детский сад №48 «Дельфинёнок»; </w:t>
            </w:r>
          </w:p>
          <w:p w:rsidR="00127AE7" w:rsidRPr="00127AE7" w:rsidRDefault="00127AE7" w:rsidP="00127AE7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A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Положение об антикоррупционной политике МБДОУ «Детский сад №48 </w:t>
            </w:r>
            <w:proofErr w:type="gramStart"/>
            <w:r w:rsidRPr="00127AE7">
              <w:rPr>
                <w:rFonts w:ascii="Times New Roman" w:eastAsia="Calibri" w:hAnsi="Times New Roman" w:cs="Times New Roman"/>
                <w:sz w:val="28"/>
                <w:szCs w:val="28"/>
              </w:rPr>
              <w:t>« Дельфинёнок</w:t>
            </w:r>
            <w:proofErr w:type="gramEnd"/>
            <w:r w:rsidRPr="00127A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»; </w:t>
            </w:r>
          </w:p>
          <w:p w:rsidR="00127AE7" w:rsidRPr="00127AE7" w:rsidRDefault="00127AE7" w:rsidP="00127AE7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A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Правила, регламентирующие вопрос обмена деловыми подарками и знаками делового гостеприимства МБДОУ «Детский сад №48 «Дельфинёнок»; </w:t>
            </w:r>
          </w:p>
          <w:p w:rsidR="00127AE7" w:rsidRPr="00127AE7" w:rsidRDefault="00127AE7" w:rsidP="00127AE7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AE7">
              <w:rPr>
                <w:rFonts w:ascii="Times New Roman" w:eastAsia="Calibri" w:hAnsi="Times New Roman" w:cs="Times New Roman"/>
                <w:sz w:val="28"/>
                <w:szCs w:val="28"/>
              </w:rPr>
              <w:t>Положение о «Ящике доверия»</w:t>
            </w:r>
          </w:p>
          <w:p w:rsidR="00127AE7" w:rsidRPr="00127AE7" w:rsidRDefault="00127AE7" w:rsidP="00127AE7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AE7">
              <w:rPr>
                <w:rFonts w:ascii="Times New Roman" w:eastAsia="Calibri" w:hAnsi="Times New Roman" w:cs="Times New Roman"/>
                <w:sz w:val="28"/>
                <w:szCs w:val="28"/>
              </w:rPr>
              <w:t>Приказ «Об организации работы по профилактике и противодействию коррупции»;</w:t>
            </w:r>
          </w:p>
          <w:p w:rsidR="00127AE7" w:rsidRPr="00127AE7" w:rsidRDefault="00127AE7" w:rsidP="00127AE7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AE7">
              <w:rPr>
                <w:rFonts w:ascii="Times New Roman" w:eastAsia="Calibri" w:hAnsi="Times New Roman" w:cs="Times New Roman"/>
                <w:sz w:val="28"/>
                <w:szCs w:val="28"/>
              </w:rPr>
              <w:t>Приказ «О недопущении незаконных сборов денежных средств с родителей (законных представителей)»;</w:t>
            </w:r>
          </w:p>
          <w:p w:rsidR="00127AE7" w:rsidRPr="00127AE7" w:rsidRDefault="00127AE7" w:rsidP="00127AE7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A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План мероприятий по противодействию коррупции в МБДОУ; </w:t>
            </w:r>
          </w:p>
          <w:p w:rsidR="00127AE7" w:rsidRPr="00127AE7" w:rsidRDefault="00127AE7" w:rsidP="00127AE7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AE7">
              <w:rPr>
                <w:rFonts w:ascii="Times New Roman" w:eastAsia="Calibri" w:hAnsi="Times New Roman" w:cs="Times New Roman"/>
                <w:sz w:val="28"/>
                <w:szCs w:val="28"/>
              </w:rPr>
              <w:t>Приказ «Об утверждении антикоррупционного паспорта МБДОУ № 48 «Дельфинёнок»</w:t>
            </w:r>
          </w:p>
          <w:p w:rsidR="00127AE7" w:rsidRPr="00127AE7" w:rsidRDefault="00127AE7" w:rsidP="00127AE7">
            <w:pPr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27AE7" w:rsidRPr="00127AE7" w:rsidRDefault="00127AE7" w:rsidP="00127AE7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7CDD" w:rsidRDefault="003D7CDD"/>
    <w:sectPr w:rsidR="003D7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F329B"/>
    <w:multiLevelType w:val="hybridMultilevel"/>
    <w:tmpl w:val="1276BE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3F29E5"/>
    <w:multiLevelType w:val="hybridMultilevel"/>
    <w:tmpl w:val="FDDA5B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541FF4"/>
    <w:multiLevelType w:val="hybridMultilevel"/>
    <w:tmpl w:val="DAC8CC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9063DE"/>
    <w:multiLevelType w:val="hybridMultilevel"/>
    <w:tmpl w:val="EA5205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CDD"/>
    <w:rsid w:val="00127AE7"/>
    <w:rsid w:val="003D7CDD"/>
    <w:rsid w:val="009B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41A66-708C-442B-BED4-719A0F59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B038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B03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s-delfinyonok-r73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644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</dc:creator>
  <cp:keywords/>
  <dc:description/>
  <cp:lastModifiedBy>Ella</cp:lastModifiedBy>
  <cp:revision>3</cp:revision>
  <dcterms:created xsi:type="dcterms:W3CDTF">2024-07-03T10:38:00Z</dcterms:created>
  <dcterms:modified xsi:type="dcterms:W3CDTF">2024-07-03T10:41:00Z</dcterms:modified>
</cp:coreProperties>
</file>