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01" w:rsidRPr="00CE6D01" w:rsidRDefault="00CE6D01" w:rsidP="00CE6D01">
      <w:pPr>
        <w:widowControl/>
        <w:autoSpaceDE/>
        <w:autoSpaceDN/>
        <w:adjustRightInd/>
        <w:ind w:firstLine="0"/>
        <w:jc w:val="center"/>
        <w:rPr>
          <w:rFonts w:ascii="Times New Roman" w:eastAsia="Times New Roman" w:hAnsi="Times New Roman" w:cs="Times New Roman"/>
          <w:b/>
          <w:sz w:val="24"/>
          <w:szCs w:val="24"/>
        </w:rPr>
      </w:pPr>
    </w:p>
    <w:p w:rsidR="004F435A" w:rsidRPr="00A7105A" w:rsidRDefault="004F435A" w:rsidP="00346AB6">
      <w:pPr>
        <w:pStyle w:val="1"/>
        <w:rPr>
          <w:rFonts w:ascii="Times New Roman" w:hAnsi="Times New Roman" w:cs="Times New Roman"/>
          <w:sz w:val="28"/>
          <w:szCs w:val="28"/>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4307"/>
      </w:tblGrid>
      <w:tr w:rsidR="00AF15A2" w:rsidRPr="00AF15A2" w:rsidTr="00AF15A2">
        <w:trPr>
          <w:jc w:val="center"/>
        </w:trPr>
        <w:tc>
          <w:tcPr>
            <w:tcW w:w="5330" w:type="dxa"/>
          </w:tcPr>
          <w:p w:rsidR="00AF15A2" w:rsidRPr="00AF15A2" w:rsidRDefault="00AF15A2" w:rsidP="00AF15A2">
            <w:pPr>
              <w:adjustRightInd/>
              <w:ind w:firstLine="0"/>
              <w:rPr>
                <w:rFonts w:ascii="Times New Roman" w:eastAsia="Times New Roman" w:hAnsi="Times New Roman" w:cs="Times New Roman"/>
                <w:sz w:val="24"/>
                <w:szCs w:val="24"/>
                <w:lang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r w:rsidRPr="00AF15A2">
              <w:rPr>
                <w:rFonts w:ascii="Times New Roman" w:eastAsia="Times New Roman" w:hAnsi="Times New Roman" w:cs="Times New Roman"/>
                <w:sz w:val="24"/>
                <w:szCs w:val="24"/>
                <w:lang w:val="ru-RU" w:eastAsia="en-US"/>
              </w:rPr>
              <w:t>УТВЕРЖДЕНА</w:t>
            </w:r>
          </w:p>
          <w:p w:rsidR="004956B1" w:rsidRDefault="00AF15A2" w:rsidP="00AF15A2">
            <w:pPr>
              <w:adjustRightInd/>
              <w:ind w:firstLine="0"/>
              <w:jc w:val="left"/>
              <w:rPr>
                <w:rFonts w:ascii="Times New Roman" w:eastAsia="Times New Roman" w:hAnsi="Times New Roman" w:cs="Times New Roman"/>
                <w:sz w:val="24"/>
                <w:szCs w:val="24"/>
                <w:lang w:val="ru-RU" w:eastAsia="en-US"/>
              </w:rPr>
            </w:pPr>
            <w:r w:rsidRPr="00AF15A2">
              <w:rPr>
                <w:rFonts w:ascii="Times New Roman" w:eastAsia="Times New Roman" w:hAnsi="Times New Roman" w:cs="Times New Roman"/>
                <w:sz w:val="24"/>
                <w:szCs w:val="24"/>
                <w:lang w:val="ru-RU" w:eastAsia="en-US"/>
              </w:rPr>
              <w:t xml:space="preserve">Заведующим МБДОУ </w:t>
            </w:r>
          </w:p>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r w:rsidRPr="00AF15A2">
              <w:rPr>
                <w:rFonts w:ascii="Times New Roman" w:eastAsia="Times New Roman" w:hAnsi="Times New Roman" w:cs="Times New Roman"/>
                <w:sz w:val="24"/>
                <w:szCs w:val="24"/>
                <w:lang w:val="ru-RU" w:eastAsia="en-US"/>
              </w:rPr>
              <w:t>«Детский сад № 48 «Дельфинёнок»</w:t>
            </w:r>
          </w:p>
          <w:p w:rsidR="00AF15A2" w:rsidRPr="00AF15A2" w:rsidRDefault="006B4381" w:rsidP="00AF15A2">
            <w:pPr>
              <w:adjustRightInd/>
              <w:ind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Приказ от «_27__» августа № 136</w:t>
            </w:r>
          </w:p>
        </w:tc>
      </w:tr>
      <w:tr w:rsidR="00AF15A2" w:rsidRPr="00AF15A2" w:rsidTr="00AF15A2">
        <w:trPr>
          <w:jc w:val="center"/>
        </w:trPr>
        <w:tc>
          <w:tcPr>
            <w:tcW w:w="5330"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r>
      <w:tr w:rsidR="00AF15A2" w:rsidRPr="00AF15A2" w:rsidTr="00AF15A2">
        <w:trPr>
          <w:jc w:val="center"/>
        </w:trPr>
        <w:tc>
          <w:tcPr>
            <w:tcW w:w="5330"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r>
      <w:tr w:rsidR="00AF15A2" w:rsidRPr="00AF15A2" w:rsidTr="00AF15A2">
        <w:trPr>
          <w:jc w:val="center"/>
        </w:trPr>
        <w:tc>
          <w:tcPr>
            <w:tcW w:w="5330"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r>
    </w:tbl>
    <w:p w:rsidR="00AF15A2" w:rsidRDefault="00AF15A2" w:rsidP="004956B1">
      <w:pPr>
        <w:adjustRightInd/>
        <w:spacing w:before="246" w:line="276" w:lineRule="auto"/>
        <w:ind w:right="1201" w:firstLine="0"/>
        <w:jc w:val="left"/>
        <w:rPr>
          <w:rFonts w:ascii="Times New Roman" w:eastAsia="Times New Roman" w:hAnsi="Times New Roman" w:cs="Times New Roman"/>
          <w:b/>
          <w:bCs/>
          <w:spacing w:val="-5"/>
          <w:sz w:val="24"/>
          <w:szCs w:val="24"/>
          <w:lang w:eastAsia="en-US"/>
        </w:rPr>
      </w:pPr>
    </w:p>
    <w:p w:rsidR="00AF15A2" w:rsidRDefault="00AF15A2" w:rsidP="004956B1">
      <w:pPr>
        <w:spacing w:before="75"/>
        <w:ind w:firstLine="0"/>
        <w:outlineLvl w:val="0"/>
        <w:rPr>
          <w:rFonts w:ascii="Times New Roman" w:eastAsia="Times New Roman" w:hAnsi="Times New Roman" w:cs="Times New Roman"/>
          <w:b/>
          <w:bCs/>
          <w:spacing w:val="-5"/>
          <w:sz w:val="24"/>
          <w:szCs w:val="24"/>
          <w:lang w:eastAsia="en-US"/>
        </w:rPr>
      </w:pPr>
    </w:p>
    <w:p w:rsidR="004956B1" w:rsidRPr="00AF15A2" w:rsidRDefault="004956B1" w:rsidP="004956B1">
      <w:pPr>
        <w:spacing w:before="75"/>
        <w:ind w:firstLine="0"/>
        <w:outlineLvl w:val="0"/>
        <w:rPr>
          <w:rFonts w:ascii="Times New Roman" w:eastAsia="Times New Roman" w:hAnsi="Times New Roman" w:cs="Times New Roman"/>
          <w:sz w:val="36"/>
          <w:szCs w:val="22"/>
          <w:lang w:eastAsia="en-US"/>
        </w:rPr>
      </w:pPr>
    </w:p>
    <w:p w:rsidR="00AF15A2" w:rsidRPr="00AF15A2" w:rsidRDefault="00AF15A2" w:rsidP="00AF15A2">
      <w:pPr>
        <w:spacing w:before="75"/>
        <w:ind w:firstLine="0"/>
        <w:jc w:val="center"/>
        <w:outlineLvl w:val="0"/>
        <w:rPr>
          <w:rFonts w:ascii="Times New Roman" w:eastAsia="Times New Roman" w:hAnsi="Times New Roman" w:cs="Times New Roman"/>
          <w:sz w:val="32"/>
          <w:szCs w:val="32"/>
          <w:lang w:eastAsia="en-US"/>
        </w:rPr>
      </w:pPr>
      <w:r w:rsidRPr="00AF15A2">
        <w:rPr>
          <w:rFonts w:ascii="Times New Roman" w:eastAsia="Times New Roman" w:hAnsi="Times New Roman" w:cs="Times New Roman"/>
          <w:sz w:val="32"/>
          <w:szCs w:val="32"/>
          <w:lang w:eastAsia="en-US"/>
        </w:rPr>
        <w:t xml:space="preserve">АДАПТИРОВАННАЯ ОБРАЗОВАТЕЛЬНАЯ ПРОГРАММА  ДОШКОЛЬНОГО ОБРАЗОВАНИЯ </w:t>
      </w:r>
    </w:p>
    <w:p w:rsidR="00AF15A2" w:rsidRPr="00AF15A2" w:rsidRDefault="00AF15A2" w:rsidP="00AF15A2">
      <w:pPr>
        <w:spacing w:before="75"/>
        <w:ind w:firstLine="0"/>
        <w:jc w:val="center"/>
        <w:outlineLvl w:val="0"/>
        <w:rPr>
          <w:rFonts w:ascii="Times New Roman" w:eastAsia="Times New Roman" w:hAnsi="Times New Roman" w:cs="Times New Roman"/>
          <w:sz w:val="32"/>
          <w:szCs w:val="32"/>
          <w:lang w:eastAsia="en-US"/>
        </w:rPr>
      </w:pPr>
      <w:r>
        <w:rPr>
          <w:rFonts w:ascii="Times New Roman" w:eastAsia="Times New Roman" w:hAnsi="Times New Roman" w:cs="Times New Roman"/>
          <w:sz w:val="32"/>
          <w:szCs w:val="32"/>
          <w:lang w:eastAsia="en-US"/>
        </w:rPr>
        <w:t xml:space="preserve"> ДЛЯ ДЕТЕЙ С ЗАДЕРЖКОЙ ПСИХИЧЕСКОГО РАЗВИТИЯ</w:t>
      </w:r>
    </w:p>
    <w:p w:rsidR="00B12592" w:rsidRDefault="00AF15A2" w:rsidP="00AF15A2">
      <w:pPr>
        <w:adjustRightInd/>
        <w:ind w:right="249" w:hanging="4"/>
        <w:jc w:val="center"/>
        <w:rPr>
          <w:rFonts w:ascii="Times New Roman" w:eastAsia="Times New Roman" w:hAnsi="Times New Roman" w:cs="Times New Roman"/>
          <w:sz w:val="28"/>
          <w:szCs w:val="28"/>
          <w:lang w:eastAsia="en-US"/>
        </w:rPr>
      </w:pPr>
      <w:r w:rsidRPr="00AF15A2">
        <w:rPr>
          <w:rFonts w:ascii="Times New Roman" w:eastAsia="Times New Roman" w:hAnsi="Times New Roman" w:cs="Times New Roman"/>
          <w:sz w:val="28"/>
          <w:szCs w:val="28"/>
          <w:lang w:eastAsia="en-US"/>
        </w:rPr>
        <w:t>Муниципального</w:t>
      </w:r>
      <w:r w:rsidRPr="00AF15A2">
        <w:rPr>
          <w:rFonts w:ascii="Times New Roman" w:eastAsia="Times New Roman" w:hAnsi="Times New Roman" w:cs="Times New Roman"/>
          <w:spacing w:val="-17"/>
          <w:sz w:val="28"/>
          <w:szCs w:val="28"/>
          <w:lang w:eastAsia="en-US"/>
        </w:rPr>
        <w:t xml:space="preserve"> </w:t>
      </w:r>
      <w:r w:rsidRPr="00AF15A2">
        <w:rPr>
          <w:rFonts w:ascii="Times New Roman" w:eastAsia="Times New Roman" w:hAnsi="Times New Roman" w:cs="Times New Roman"/>
          <w:sz w:val="28"/>
          <w:szCs w:val="28"/>
          <w:lang w:eastAsia="en-US"/>
        </w:rPr>
        <w:t>бюджетного</w:t>
      </w:r>
      <w:r w:rsidRPr="00AF15A2">
        <w:rPr>
          <w:rFonts w:ascii="Times New Roman" w:eastAsia="Times New Roman" w:hAnsi="Times New Roman" w:cs="Times New Roman"/>
          <w:spacing w:val="-1"/>
          <w:sz w:val="28"/>
          <w:szCs w:val="28"/>
          <w:lang w:eastAsia="en-US"/>
        </w:rPr>
        <w:t xml:space="preserve"> дошкольного </w:t>
      </w:r>
      <w:r w:rsidRPr="00AF15A2">
        <w:rPr>
          <w:rFonts w:ascii="Times New Roman" w:eastAsia="Times New Roman" w:hAnsi="Times New Roman" w:cs="Times New Roman"/>
          <w:sz w:val="28"/>
          <w:szCs w:val="28"/>
          <w:lang w:eastAsia="en-US"/>
        </w:rPr>
        <w:t xml:space="preserve">образовательного учреждения «Детский сад № 48 «Дельфинёнок» </w:t>
      </w:r>
    </w:p>
    <w:p w:rsidR="00AF15A2" w:rsidRPr="00AF15A2" w:rsidRDefault="00AF15A2" w:rsidP="00AF15A2">
      <w:pPr>
        <w:adjustRightInd/>
        <w:ind w:right="249" w:hanging="4"/>
        <w:jc w:val="center"/>
        <w:rPr>
          <w:rFonts w:ascii="Times New Roman" w:eastAsia="Times New Roman" w:hAnsi="Times New Roman" w:cs="Times New Roman"/>
          <w:sz w:val="28"/>
          <w:szCs w:val="28"/>
          <w:lang w:eastAsia="en-US"/>
        </w:rPr>
      </w:pPr>
      <w:r w:rsidRPr="00AF15A2">
        <w:rPr>
          <w:rFonts w:ascii="Times New Roman" w:eastAsia="Times New Roman" w:hAnsi="Times New Roman" w:cs="Times New Roman"/>
          <w:sz w:val="28"/>
          <w:szCs w:val="28"/>
          <w:lang w:eastAsia="en-US"/>
        </w:rPr>
        <w:t>города Димитровграда Ульяновской области»</w:t>
      </w:r>
    </w:p>
    <w:p w:rsidR="00AF15A2" w:rsidRPr="00AF15A2" w:rsidRDefault="00AF15A2" w:rsidP="00AF15A2">
      <w:pPr>
        <w:adjustRightInd/>
        <w:ind w:right="249" w:hanging="4"/>
        <w:jc w:val="center"/>
        <w:rPr>
          <w:rFonts w:ascii="Times New Roman" w:eastAsia="Times New Roman" w:hAnsi="Times New Roman" w:cs="Times New Roman"/>
          <w:sz w:val="24"/>
          <w:szCs w:val="24"/>
          <w:lang w:eastAsia="en-US"/>
        </w:rPr>
      </w:pPr>
      <w:r w:rsidRPr="00AF15A2">
        <w:rPr>
          <w:rFonts w:ascii="Times New Roman" w:eastAsia="Times New Roman" w:hAnsi="Times New Roman" w:cs="Times New Roman"/>
          <w:b/>
          <w:bCs/>
          <w:sz w:val="24"/>
          <w:szCs w:val="24"/>
          <w:lang w:eastAsia="en-US"/>
        </w:rPr>
        <w:t xml:space="preserve">Разработана </w:t>
      </w:r>
    </w:p>
    <w:p w:rsidR="00AF15A2" w:rsidRPr="00AF15A2" w:rsidRDefault="00AF15A2" w:rsidP="00AF15A2">
      <w:pPr>
        <w:adjustRightInd/>
        <w:ind w:right="249" w:firstLine="0"/>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 xml:space="preserve"> </w:t>
      </w:r>
      <w:r w:rsidRPr="00AF15A2">
        <w:rPr>
          <w:rFonts w:ascii="Times New Roman" w:eastAsia="Times New Roman" w:hAnsi="Times New Roman" w:cs="Times New Roman"/>
          <w:bCs/>
          <w:sz w:val="24"/>
          <w:szCs w:val="24"/>
          <w:lang w:eastAsia="en-US"/>
        </w:rPr>
        <w:t>с</w:t>
      </w:r>
      <w:r w:rsidRPr="00AF15A2">
        <w:rPr>
          <w:rFonts w:ascii="Times New Roman" w:eastAsia="Times New Roman" w:hAnsi="Times New Roman" w:cs="Times New Roman"/>
          <w:sz w:val="24"/>
          <w:szCs w:val="24"/>
          <w:lang w:eastAsia="en-US"/>
        </w:rPr>
        <w:t xml:space="preserve"> учетом</w:t>
      </w:r>
      <w:r w:rsidRPr="00AF15A2">
        <w:rPr>
          <w:rFonts w:ascii="Times New Roman" w:eastAsia="Times New Roman" w:hAnsi="Times New Roman" w:cs="Times New Roman"/>
          <w:b/>
          <w:sz w:val="24"/>
          <w:szCs w:val="24"/>
          <w:lang w:eastAsia="en-US"/>
        </w:rPr>
        <w:t xml:space="preserve"> Федеральной адаптированной образовательной программы дошкольного образования </w:t>
      </w:r>
      <w:r w:rsidRPr="00AF15A2">
        <w:rPr>
          <w:rFonts w:ascii="Times New Roman" w:eastAsia="Times New Roman" w:hAnsi="Times New Roman" w:cs="Times New Roman"/>
          <w:sz w:val="24"/>
          <w:szCs w:val="24"/>
          <w:lang w:eastAsia="en-US"/>
        </w:rPr>
        <w:t xml:space="preserve">(утвержденной приказом Министерства просвещения Российской Федерации от 24 ноября 2022 г. N 1022) </w:t>
      </w:r>
    </w:p>
    <w:p w:rsidR="00AF15A2" w:rsidRPr="00AF15A2" w:rsidRDefault="00AF15A2" w:rsidP="00AF15A2">
      <w:pPr>
        <w:adjustRightInd/>
        <w:ind w:right="249" w:firstLine="0"/>
        <w:rPr>
          <w:rFonts w:ascii="Times New Roman" w:eastAsia="Times New Roman" w:hAnsi="Times New Roman" w:cs="Times New Roman"/>
          <w:sz w:val="24"/>
          <w:szCs w:val="24"/>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r w:rsidRPr="00AF15A2">
        <w:rPr>
          <w:rFonts w:ascii="Times New Roman" w:eastAsia="Times New Roman" w:hAnsi="Times New Roman" w:cs="Times New Roman"/>
          <w:b/>
          <w:sz w:val="28"/>
          <w:szCs w:val="22"/>
          <w:lang w:eastAsia="en-US"/>
        </w:rPr>
        <w:t>Срок реализации программы:</w:t>
      </w: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6B4381" w:rsidP="00AF15A2">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2024-2025</w:t>
      </w:r>
      <w:r w:rsidR="00AF15A2" w:rsidRPr="00AF15A2">
        <w:rPr>
          <w:rFonts w:ascii="Times New Roman" w:eastAsia="Times New Roman" w:hAnsi="Times New Roman" w:cs="Times New Roman"/>
          <w:b/>
          <w:sz w:val="28"/>
          <w:szCs w:val="22"/>
          <w:lang w:eastAsia="en-US"/>
        </w:rPr>
        <w:t xml:space="preserve"> учебный год</w:t>
      </w: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Default="00AF15A2" w:rsidP="00AF15A2">
      <w:pPr>
        <w:adjustRightInd/>
        <w:spacing w:line="276" w:lineRule="auto"/>
        <w:ind w:firstLine="0"/>
        <w:jc w:val="right"/>
        <w:rPr>
          <w:rFonts w:ascii="Times New Roman" w:eastAsia="Times New Roman" w:hAnsi="Times New Roman" w:cs="Times New Roman"/>
          <w:b/>
          <w:sz w:val="28"/>
          <w:szCs w:val="22"/>
          <w:lang w:eastAsia="en-US"/>
        </w:rPr>
      </w:pPr>
    </w:p>
    <w:p w:rsidR="004956B1" w:rsidRPr="00AF15A2" w:rsidRDefault="004956B1" w:rsidP="00AF15A2">
      <w:pPr>
        <w:adjustRightInd/>
        <w:spacing w:line="276" w:lineRule="auto"/>
        <w:ind w:firstLine="0"/>
        <w:jc w:val="right"/>
        <w:rPr>
          <w:rFonts w:ascii="Times New Roman" w:eastAsia="Times New Roman" w:hAnsi="Times New Roman" w:cs="Times New Roman"/>
          <w:b/>
          <w:sz w:val="28"/>
          <w:szCs w:val="22"/>
          <w:lang w:eastAsia="en-US"/>
        </w:rPr>
      </w:pPr>
    </w:p>
    <w:p w:rsidR="00AF15A2" w:rsidRPr="00AF15A2" w:rsidRDefault="00AF15A2" w:rsidP="00AF15A2">
      <w:pPr>
        <w:adjustRightInd/>
        <w:ind w:firstLine="0"/>
        <w:jc w:val="right"/>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ПРИНЯТА</w:t>
      </w:r>
    </w:p>
    <w:p w:rsidR="00AF15A2" w:rsidRPr="00AF15A2" w:rsidRDefault="00AF15A2" w:rsidP="00AF15A2">
      <w:pPr>
        <w:adjustRightInd/>
        <w:ind w:firstLine="0"/>
        <w:jc w:val="right"/>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Педагогическим советом</w:t>
      </w:r>
    </w:p>
    <w:p w:rsidR="00AF15A2" w:rsidRPr="00AF15A2" w:rsidRDefault="00AF15A2" w:rsidP="00AF15A2">
      <w:pPr>
        <w:adjustRightInd/>
        <w:ind w:firstLine="0"/>
        <w:jc w:val="right"/>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МБДОУ «Детский сад №48 «Дельфинёнок»</w:t>
      </w:r>
    </w:p>
    <w:p w:rsidR="00AF15A2" w:rsidRPr="00AF15A2" w:rsidRDefault="006B4381" w:rsidP="00AF15A2">
      <w:pPr>
        <w:adjustRightInd/>
        <w:spacing w:line="276" w:lineRule="auto"/>
        <w:ind w:firstLine="0"/>
        <w:jc w:val="right"/>
        <w:rPr>
          <w:rFonts w:ascii="Times New Roman" w:eastAsia="Times New Roman" w:hAnsi="Times New Roman" w:cs="Times New Roman"/>
          <w:b/>
          <w:sz w:val="28"/>
          <w:szCs w:val="22"/>
          <w:lang w:eastAsia="en-US"/>
        </w:rPr>
      </w:pPr>
      <w:r>
        <w:rPr>
          <w:rFonts w:ascii="Times New Roman" w:eastAsia="Times New Roman" w:hAnsi="Times New Roman" w:cs="Times New Roman"/>
          <w:sz w:val="24"/>
          <w:szCs w:val="24"/>
          <w:lang w:eastAsia="en-US"/>
        </w:rPr>
        <w:t>Протокол от «_27_» августа 2024</w:t>
      </w:r>
      <w:r w:rsidR="00AF15A2" w:rsidRPr="00AF15A2">
        <w:rPr>
          <w:rFonts w:ascii="Times New Roman" w:eastAsia="Times New Roman" w:hAnsi="Times New Roman" w:cs="Times New Roman"/>
          <w:sz w:val="24"/>
          <w:szCs w:val="24"/>
          <w:lang w:eastAsia="en-US"/>
        </w:rPr>
        <w:t xml:space="preserve"> г. № 1</w:t>
      </w: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4956B1" w:rsidRPr="004956B1" w:rsidRDefault="004956B1" w:rsidP="004956B1"/>
    <w:p w:rsidR="00CD61FF" w:rsidRDefault="00CD61FF" w:rsidP="00AF15A2">
      <w:pPr>
        <w:pStyle w:val="1"/>
        <w:jc w:val="both"/>
        <w:rPr>
          <w:rFonts w:ascii="Times New Roman" w:hAnsi="Times New Roman" w:cs="Times New Roman"/>
          <w:b w:val="0"/>
          <w:sz w:val="28"/>
          <w:szCs w:val="28"/>
          <w:u w:val="none"/>
        </w:rPr>
      </w:pPr>
    </w:p>
    <w:p w:rsidR="0031209F" w:rsidRDefault="0031209F" w:rsidP="0031209F"/>
    <w:p w:rsidR="0031209F" w:rsidRDefault="008C73A1" w:rsidP="008C73A1">
      <w:pPr>
        <w:rPr>
          <w:rFonts w:ascii="Times New Roman" w:hAnsi="Times New Roman" w:cs="Times New Roman"/>
          <w:sz w:val="28"/>
          <w:szCs w:val="28"/>
        </w:rPr>
      </w:pPr>
      <w:r w:rsidRPr="00AF15A2">
        <w:rPr>
          <w:rFonts w:ascii="Times New Roman" w:hAnsi="Times New Roman" w:cs="Times New Roman"/>
          <w:sz w:val="28"/>
          <w:szCs w:val="28"/>
        </w:rPr>
        <w:t xml:space="preserve">                     </w:t>
      </w:r>
      <w:r w:rsidR="00AF15A2" w:rsidRPr="00AF15A2">
        <w:rPr>
          <w:rFonts w:ascii="Times New Roman" w:hAnsi="Times New Roman" w:cs="Times New Roman"/>
          <w:sz w:val="28"/>
          <w:szCs w:val="28"/>
        </w:rPr>
        <w:t xml:space="preserve">                         Димитровград</w:t>
      </w:r>
      <w:r w:rsidR="006B4381">
        <w:rPr>
          <w:rFonts w:ascii="Times New Roman" w:hAnsi="Times New Roman" w:cs="Times New Roman"/>
          <w:sz w:val="28"/>
          <w:szCs w:val="28"/>
        </w:rPr>
        <w:t>, 2024</w:t>
      </w:r>
      <w:bookmarkStart w:id="0" w:name="_GoBack"/>
      <w:bookmarkEnd w:id="0"/>
    </w:p>
    <w:p w:rsidR="003E4554" w:rsidRDefault="003E4554" w:rsidP="008C73A1">
      <w:pPr>
        <w:rPr>
          <w:rFonts w:ascii="Times New Roman" w:hAnsi="Times New Roman" w:cs="Times New Roman"/>
          <w:sz w:val="28"/>
          <w:szCs w:val="28"/>
        </w:rPr>
      </w:pPr>
    </w:p>
    <w:p w:rsidR="004956B1" w:rsidRPr="00AF15A2" w:rsidRDefault="004956B1" w:rsidP="008C73A1">
      <w:pPr>
        <w:rPr>
          <w:rFonts w:ascii="Times New Roman" w:hAnsi="Times New Roman" w:cs="Times New Roman"/>
          <w:sz w:val="28"/>
          <w:szCs w:val="28"/>
        </w:rPr>
      </w:pP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r w:rsidRPr="006532CD">
        <w:rPr>
          <w:u w:val="none"/>
        </w:rPr>
        <w:t xml:space="preserve">                                                                                                       </w:t>
      </w:r>
      <w:r>
        <w:rPr>
          <w:u w:val="none"/>
        </w:rPr>
        <w:t xml:space="preserve">   </w:t>
      </w:r>
      <w:r w:rsidRPr="00E74E78">
        <w:rPr>
          <w:u w:val="none"/>
        </w:rPr>
        <w:t xml:space="preserve">   </w:t>
      </w:r>
      <w:r w:rsidRPr="006532CD">
        <w:rPr>
          <w:rFonts w:ascii="Times New Roman" w:hAnsi="Times New Roman" w:cs="Times New Roman"/>
          <w:u w:val="none"/>
        </w:rPr>
        <w:t>стр</w:t>
      </w:r>
      <w:r>
        <w:rPr>
          <w:rFonts w:ascii="Times New Roman" w:hAnsi="Times New Roman" w:cs="Times New Roman"/>
          <w:u w:val="none"/>
        </w:rPr>
        <w:t>.</w:t>
      </w:r>
    </w:p>
    <w:p w:rsidR="00BC78ED" w:rsidRPr="00BC78ED" w:rsidRDefault="00BC78ED" w:rsidP="00BC78ED"/>
    <w:tbl>
      <w:tblPr>
        <w:tblStyle w:val="aa"/>
        <w:tblW w:w="0" w:type="auto"/>
        <w:tblLook w:val="04A0" w:firstRow="1" w:lastRow="0" w:firstColumn="1" w:lastColumn="0" w:noHBand="0" w:noVBand="1"/>
      </w:tblPr>
      <w:tblGrid>
        <w:gridCol w:w="857"/>
        <w:gridCol w:w="7800"/>
        <w:gridCol w:w="687"/>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E42166"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51538F">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467DCA" w:rsidP="00467DCA">
            <w:pPr>
              <w:pStyle w:val="a8"/>
              <w:numPr>
                <w:ilvl w:val="1"/>
                <w:numId w:val="8"/>
              </w:numPr>
              <w:rPr>
                <w:b/>
              </w:rPr>
            </w:pPr>
            <w:r>
              <w:rPr>
                <w:sz w:val="24"/>
                <w:szCs w:val="24"/>
              </w:rPr>
              <w:t xml:space="preserve"> </w:t>
            </w:r>
            <w:r w:rsidR="00E42166" w:rsidRPr="00467DCA">
              <w:rPr>
                <w:sz w:val="24"/>
                <w:szCs w:val="24"/>
              </w:rPr>
              <w:t>Преемственность дошкольного и начального общего образования</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w:t>
            </w: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.1.1. « Самообслуживание, самостоятельность, трудовое воспитание»</w:t>
            </w:r>
            <w:r w:rsidR="00F251AF">
              <w:rPr>
                <w:rFonts w:ascii="Times New Roman" w:hAnsi="Times New Roman" w:cs="Times New Roman"/>
                <w:b w:val="0"/>
                <w:u w:val="none"/>
              </w:rPr>
              <w:t xml:space="preserve"> </w:t>
            </w:r>
            <w:r w:rsidR="00D11750">
              <w:rPr>
                <w:rFonts w:ascii="Times New Roman" w:hAnsi="Times New Roman" w:cs="Times New Roman"/>
                <w:b w:val="0"/>
                <w:u w:val="none"/>
              </w:rPr>
              <w:t>(по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.2. « Познавательное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.3.1. « Ознакомлени</w:t>
            </w:r>
            <w:r w:rsidR="00D11750">
              <w:rPr>
                <w:rFonts w:ascii="Times New Roman" w:hAnsi="Times New Roman" w:cs="Times New Roman"/>
                <w:b w:val="0"/>
                <w:u w:val="none"/>
              </w:rPr>
              <w:t>е с художественной литературой»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67</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72</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78</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80</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92" w:type="dxa"/>
          </w:tcPr>
          <w:p w:rsidR="004B223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Взаимодействие педагогического коллектива с родителями (законными представителями)  обучающихся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105</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52785A" w:rsidTr="00A6752E">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8021"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rsidR="0052785A"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A6752E" w:rsidP="00CC3DDC">
            <w:pPr>
              <w:ind w:left="131"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1.3. Общности (сообщества) Дошкольного отделения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pStyle w:val="a8"/>
              <w:ind w:left="720" w:firstLine="0"/>
              <w:rPr>
                <w:sz w:val="24"/>
                <w:szCs w:val="24"/>
              </w:rPr>
            </w:pPr>
            <w:r>
              <w:rPr>
                <w:sz w:val="24"/>
                <w:szCs w:val="24"/>
              </w:rPr>
              <w:t>2.7.</w:t>
            </w:r>
            <w:r w:rsidR="00A6752E" w:rsidRPr="00A93EC5">
              <w:rPr>
                <w:sz w:val="24"/>
                <w:szCs w:val="24"/>
              </w:rPr>
              <w:t>1.5.1. Целевые ориентиры раннего возраста (до 3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14FB5" w:rsidRDefault="00A6752E"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814FB5">
              <w:rPr>
                <w:rFonts w:ascii="Times New Roman" w:hAnsi="Times New Roman" w:cs="Times New Roman"/>
                <w:sz w:val="24"/>
                <w:szCs w:val="24"/>
              </w:rPr>
              <w:t>1.5.2. Целевые ориентиры дошкольного возраста (до8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2.2. Патриотическое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2.3.  Социальное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2.4. Познавательное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2.6.Трудовое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2.8. Особенности реализации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2.9. Особенности взаимодействия педагогического коллектива с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3.3. Организация предметно-пространственной среды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3.4. Кадровое обеспечение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3.5. Особые требования к условиям обеспечивающим достижение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210</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213</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215</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3.6. Нормативно-правовая документация</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217</w:t>
            </w: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1815C4" w:rsidRDefault="00346AB6" w:rsidP="001815C4">
      <w:pPr>
        <w:pStyle w:val="a8"/>
        <w:numPr>
          <w:ilvl w:val="1"/>
          <w:numId w:val="10"/>
        </w:numPr>
        <w:spacing w:line="360" w:lineRule="auto"/>
        <w:rPr>
          <w:b/>
          <w:sz w:val="28"/>
          <w:szCs w:val="28"/>
        </w:rPr>
      </w:pPr>
      <w:r w:rsidRPr="001815C4">
        <w:rPr>
          <w:b/>
          <w:sz w:val="28"/>
          <w:szCs w:val="28"/>
        </w:rPr>
        <w:t>Пояснительная записка.</w:t>
      </w:r>
    </w:p>
    <w:p w:rsidR="001815C4" w:rsidRPr="001815C4" w:rsidRDefault="001815C4" w:rsidP="001815C4">
      <w:pPr>
        <w:pStyle w:val="af"/>
        <w:rPr>
          <w:rFonts w:ascii="Times New Roman" w:hAnsi="Times New Roman" w:cs="Times New Roman"/>
          <w:sz w:val="28"/>
          <w:szCs w:val="28"/>
        </w:rPr>
      </w:pPr>
      <w:r w:rsidRPr="001815C4">
        <w:rPr>
          <w:rFonts w:ascii="Times New Roman" w:hAnsi="Times New Roman" w:cs="Times New Roman"/>
          <w:sz w:val="28"/>
          <w:szCs w:val="28"/>
        </w:rPr>
        <w:t>Адаптированная образовательная программа дошкольного образования для обучающихся с задержкой психического развития МБДОУ «Детский сад № 48</w:t>
      </w:r>
      <w:r>
        <w:rPr>
          <w:rFonts w:ascii="Times New Roman" w:hAnsi="Times New Roman" w:cs="Times New Roman"/>
          <w:sz w:val="28"/>
          <w:szCs w:val="28"/>
        </w:rPr>
        <w:t xml:space="preserve"> «Дельфинёнок</w:t>
      </w:r>
      <w:r w:rsidRPr="001815C4">
        <w:rPr>
          <w:rFonts w:ascii="Times New Roman" w:hAnsi="Times New Roman" w:cs="Times New Roman"/>
          <w:sz w:val="28"/>
          <w:szCs w:val="28"/>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rsidR="001815C4" w:rsidRPr="001815C4" w:rsidRDefault="001815C4" w:rsidP="001815C4">
      <w:pPr>
        <w:pStyle w:val="af"/>
        <w:rPr>
          <w:rFonts w:ascii="Times New Roman" w:hAnsi="Times New Roman" w:cs="Times New Roman"/>
          <w:sz w:val="28"/>
          <w:szCs w:val="28"/>
        </w:rPr>
      </w:pPr>
      <w:r w:rsidRPr="001815C4">
        <w:rPr>
          <w:rFonts w:ascii="Times New Roman" w:hAnsi="Times New Roman" w:cs="Times New Roman"/>
          <w:sz w:val="28"/>
          <w:szCs w:val="28"/>
        </w:rPr>
        <w:t>Обязательная часть адаптированной образовательной программы дошкольного образования для обучающихся с задержкой психического развития МБДОУ «Детский сад № 48» (далее - АОП)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 на удовлетворение особых образовательных потребностей обучающихся с задержкой психического развития (далее – ЗПР); - на специфику (национальных, социокультурных и иных условий, в т.ч. региональных, в которых осуществляется образовательная деятельность); - на сложившиеся традиции ДОО; -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 Реализация АОП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 Программа является основой для преемственности уровней дошкольного и начального общего образования.</w:t>
      </w:r>
    </w:p>
    <w:p w:rsidR="001815C4" w:rsidRPr="001815C4" w:rsidRDefault="001815C4" w:rsidP="001815C4">
      <w:pPr>
        <w:pStyle w:val="af"/>
        <w:rPr>
          <w:rFonts w:ascii="Times New Roman" w:hAnsi="Times New Roman" w:cs="Times New Roman"/>
          <w:sz w:val="24"/>
          <w:szCs w:val="24"/>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1815C4" w:rsidRPr="001815C4" w:rsidRDefault="001815C4" w:rsidP="001815C4">
      <w:pPr>
        <w:pStyle w:val="a8"/>
        <w:spacing w:line="360" w:lineRule="auto"/>
        <w:ind w:left="1440" w:firstLine="0"/>
        <w:rPr>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реализация содержания АОП ДО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sidR="00346AB6" w:rsidRPr="00A7105A">
        <w:rPr>
          <w:rFonts w:ascii="Times New Roman" w:hAnsi="Times New Roman" w:cs="Times New Roman"/>
          <w:sz w:val="28"/>
          <w:szCs w:val="28"/>
        </w:rPr>
        <w:lastRenderedPageBreak/>
        <w:t>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Возрастная адекватность образования. Данный принцип предполагает </w:t>
      </w:r>
      <w:r w:rsidRPr="00A7105A">
        <w:rPr>
          <w:rFonts w:ascii="Times New Roman" w:hAnsi="Times New Roman" w:cs="Times New Roman"/>
          <w:sz w:val="28"/>
          <w:szCs w:val="28"/>
        </w:rPr>
        <w:lastRenderedPageBreak/>
        <w:t>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FB7E1A">
        <w:rPr>
          <w:rFonts w:ascii="Times New Roman" w:hAnsi="Times New Roman" w:cs="Times New Roman"/>
          <w:sz w:val="28"/>
          <w:szCs w:val="28"/>
          <w:u w:val="single"/>
        </w:rPr>
        <w:t>Этиопатогенетический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Принцип комплексного подхода к диагностике и коррекции 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w:t>
      </w:r>
      <w:r w:rsidRPr="00A7105A">
        <w:rPr>
          <w:rFonts w:ascii="Times New Roman" w:hAnsi="Times New Roman" w:cs="Times New Roman"/>
          <w:sz w:val="28"/>
          <w:szCs w:val="28"/>
        </w:rPr>
        <w:lastRenderedPageBreak/>
        <w:t>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w:t>
      </w:r>
      <w:r w:rsidRPr="00A7105A">
        <w:rPr>
          <w:rFonts w:ascii="Times New Roman" w:hAnsi="Times New Roman" w:cs="Times New Roman"/>
          <w:sz w:val="28"/>
          <w:szCs w:val="28"/>
        </w:rPr>
        <w:lastRenderedPageBreak/>
        <w:t>исходный уровень развития познавательной деятельности, речи, деятельности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Принцип реализации деятельностного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Целевые ориентиры реализации Программы для обучающихся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w:t>
      </w:r>
      <w:r w:rsidRPr="00A7105A">
        <w:rPr>
          <w:rFonts w:ascii="Times New Roman" w:hAnsi="Times New Roman" w:cs="Times New Roman"/>
          <w:sz w:val="28"/>
          <w:szCs w:val="28"/>
        </w:rPr>
        <w:lastRenderedPageBreak/>
        <w:t>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w:t>
      </w:r>
      <w:r w:rsidRPr="00A7105A">
        <w:rPr>
          <w:rFonts w:ascii="Times New Roman" w:hAnsi="Times New Roman" w:cs="Times New Roman"/>
          <w:sz w:val="28"/>
          <w:szCs w:val="28"/>
        </w:rPr>
        <w:lastRenderedPageBreak/>
        <w:t>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w:t>
      </w:r>
      <w:r w:rsidRPr="00A7105A">
        <w:rPr>
          <w:rFonts w:ascii="Times New Roman" w:hAnsi="Times New Roman" w:cs="Times New Roman"/>
          <w:sz w:val="28"/>
          <w:szCs w:val="28"/>
        </w:rPr>
        <w:lastRenderedPageBreak/>
        <w:t>музыкально-ритмические движения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w:t>
      </w:r>
      <w:r w:rsidRPr="00A7105A">
        <w:rPr>
          <w:rFonts w:ascii="Times New Roman" w:hAnsi="Times New Roman" w:cs="Times New Roman"/>
          <w:sz w:val="28"/>
          <w:szCs w:val="28"/>
        </w:rPr>
        <w:lastRenderedPageBreak/>
        <w:t>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w:t>
      </w:r>
      <w:r w:rsidRPr="00A7105A">
        <w:rPr>
          <w:rFonts w:ascii="Times New Roman" w:hAnsi="Times New Roman" w:cs="Times New Roman"/>
          <w:sz w:val="28"/>
          <w:szCs w:val="28"/>
        </w:rPr>
        <w:lastRenderedPageBreak/>
        <w:t>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5. </w:t>
      </w:r>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w:t>
      </w:r>
      <w:r w:rsidRPr="00CF0793">
        <w:rPr>
          <w:rFonts w:ascii="Times New Roman" w:hAnsi="Times New Roman" w:cs="Times New Roman"/>
          <w:color w:val="000000" w:themeColor="text1"/>
          <w:sz w:val="28"/>
          <w:szCs w:val="28"/>
        </w:rPr>
        <w:lastRenderedPageBreak/>
        <w:t>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 xml:space="preserve">группы А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w:t>
      </w:r>
      <w:r w:rsidRPr="00CF0793">
        <w:rPr>
          <w:rFonts w:ascii="Times New Roman" w:hAnsi="Times New Roman" w:cs="Times New Roman"/>
          <w:color w:val="000000" w:themeColor="text1"/>
          <w:sz w:val="28"/>
          <w:szCs w:val="28"/>
        </w:rPr>
        <w:lastRenderedPageBreak/>
        <w:t>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 В</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w:t>
      </w:r>
      <w:r w:rsidRPr="00CF0793">
        <w:rPr>
          <w:rFonts w:ascii="Times New Roman" w:hAnsi="Times New Roman" w:cs="Times New Roman"/>
          <w:color w:val="000000" w:themeColor="text1"/>
          <w:sz w:val="28"/>
          <w:szCs w:val="28"/>
        </w:rPr>
        <w:lastRenderedPageBreak/>
        <w:t>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 С</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Обучаемость: когнитивный и мотивационный ресурсы обучаемости </w:t>
      </w:r>
      <w:r w:rsidRPr="00CF0793">
        <w:rPr>
          <w:rFonts w:ascii="Times New Roman" w:hAnsi="Times New Roman" w:cs="Times New Roman"/>
          <w:color w:val="000000" w:themeColor="text1"/>
          <w:sz w:val="28"/>
          <w:szCs w:val="28"/>
        </w:rPr>
        <w:lastRenderedPageBreak/>
        <w:t>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оценки как итогового, так и промежуточного уровня развития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основанием для их формального сравнения с реальными достижениями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w:t>
      </w:r>
      <w:r w:rsidRPr="00A7105A">
        <w:rPr>
          <w:rFonts w:ascii="Times New Roman" w:hAnsi="Times New Roman" w:cs="Times New Roman"/>
          <w:sz w:val="28"/>
          <w:szCs w:val="28"/>
        </w:rPr>
        <w:lastRenderedPageBreak/>
        <w:t xml:space="preserve">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Цели, задачи и содержание области "Социально-коммуникативное </w:t>
      </w:r>
      <w:r w:rsidRPr="00A7105A">
        <w:rPr>
          <w:rFonts w:ascii="Times New Roman" w:hAnsi="Times New Roman" w:cs="Times New Roman"/>
          <w:sz w:val="28"/>
          <w:szCs w:val="28"/>
        </w:rPr>
        <w:lastRenderedPageBreak/>
        <w:t>развитие" обучающихся дошкольного возраста в условиях Организации представлены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и поддерживать положительную самооценку, уверенность </w:t>
      </w:r>
      <w:r w:rsidRPr="00A7105A">
        <w:rPr>
          <w:rFonts w:ascii="Times New Roman" w:hAnsi="Times New Roman" w:cs="Times New Roman"/>
          <w:sz w:val="28"/>
          <w:szCs w:val="28"/>
        </w:rPr>
        <w:lastRenderedPageBreak/>
        <w:t>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социально-коммуникативного развития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Ребенок стремится к вербальному общению со педагогическим работником, активно сотрудничает </w:t>
      </w:r>
      <w:r w:rsidRPr="00A7105A">
        <w:rPr>
          <w:rFonts w:ascii="Times New Roman" w:hAnsi="Times New Roman" w:cs="Times New Roman"/>
          <w:sz w:val="28"/>
          <w:szCs w:val="28"/>
        </w:rPr>
        <w:lastRenderedPageBreak/>
        <w:t>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w:t>
      </w:r>
      <w:r w:rsidRPr="00A7105A">
        <w:rPr>
          <w:rFonts w:ascii="Times New Roman" w:hAnsi="Times New Roman" w:cs="Times New Roman"/>
          <w:sz w:val="28"/>
          <w:szCs w:val="28"/>
        </w:rPr>
        <w:lastRenderedPageBreak/>
        <w:t>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w:t>
      </w:r>
      <w:r w:rsidRPr="00A7105A">
        <w:rPr>
          <w:rFonts w:ascii="Times New Roman" w:hAnsi="Times New Roman" w:cs="Times New Roman"/>
          <w:sz w:val="28"/>
          <w:szCs w:val="28"/>
        </w:rPr>
        <w:lastRenderedPageBreak/>
        <w:t>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w:t>
      </w:r>
      <w:r w:rsidRPr="00A7105A">
        <w:rPr>
          <w:rFonts w:ascii="Times New Roman" w:hAnsi="Times New Roman" w:cs="Times New Roman"/>
          <w:sz w:val="28"/>
          <w:szCs w:val="28"/>
        </w:rPr>
        <w:lastRenderedPageBreak/>
        <w:t>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w:t>
      </w:r>
      <w:r w:rsidRPr="00A7105A">
        <w:rPr>
          <w:rFonts w:ascii="Times New Roman" w:hAnsi="Times New Roman" w:cs="Times New Roman"/>
          <w:sz w:val="28"/>
          <w:szCs w:val="28"/>
        </w:rPr>
        <w:lastRenderedPageBreak/>
        <w:t>(врач,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w:t>
      </w:r>
      <w:r w:rsidRPr="00A7105A">
        <w:rPr>
          <w:rFonts w:ascii="Times New Roman" w:hAnsi="Times New Roman" w:cs="Times New Roman"/>
          <w:sz w:val="28"/>
          <w:szCs w:val="28"/>
        </w:rPr>
        <w:lastRenderedPageBreak/>
        <w:t>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w:t>
      </w:r>
      <w:r w:rsidRPr="00A7105A">
        <w:rPr>
          <w:rFonts w:ascii="Times New Roman" w:hAnsi="Times New Roman" w:cs="Times New Roman"/>
          <w:sz w:val="28"/>
          <w:szCs w:val="28"/>
        </w:rPr>
        <w:lastRenderedPageBreak/>
        <w:t>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w:t>
      </w:r>
      <w:r w:rsidRPr="00A7105A">
        <w:rPr>
          <w:rFonts w:ascii="Times New Roman" w:hAnsi="Times New Roman" w:cs="Times New Roman"/>
          <w:sz w:val="28"/>
          <w:szCs w:val="28"/>
        </w:rPr>
        <w:lastRenderedPageBreak/>
        <w:t>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w:t>
      </w:r>
      <w:r w:rsidRPr="00A7105A">
        <w:rPr>
          <w:rFonts w:ascii="Times New Roman" w:hAnsi="Times New Roman" w:cs="Times New Roman"/>
          <w:sz w:val="28"/>
          <w:szCs w:val="28"/>
        </w:rPr>
        <w:lastRenderedPageBreak/>
        <w:t>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w:t>
      </w:r>
      <w:r w:rsidRPr="00A7105A">
        <w:rPr>
          <w:rFonts w:ascii="Times New Roman" w:hAnsi="Times New Roman" w:cs="Times New Roman"/>
          <w:sz w:val="28"/>
          <w:szCs w:val="28"/>
        </w:rPr>
        <w:lastRenderedPageBreak/>
        <w:t>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w:t>
      </w:r>
      <w:r w:rsidRPr="00A7105A">
        <w:rPr>
          <w:rFonts w:ascii="Times New Roman" w:hAnsi="Times New Roman" w:cs="Times New Roman"/>
          <w:sz w:val="28"/>
          <w:szCs w:val="28"/>
        </w:rPr>
        <w:lastRenderedPageBreak/>
        <w:t>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w:t>
      </w:r>
      <w:r w:rsidRPr="00A7105A">
        <w:rPr>
          <w:rFonts w:ascii="Times New Roman" w:hAnsi="Times New Roman" w:cs="Times New Roman"/>
          <w:sz w:val="28"/>
          <w:szCs w:val="28"/>
        </w:rPr>
        <w:lastRenderedPageBreak/>
        <w:t>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w:t>
      </w:r>
      <w:r w:rsidRPr="00A7105A">
        <w:rPr>
          <w:rFonts w:ascii="Times New Roman" w:hAnsi="Times New Roman" w:cs="Times New Roman"/>
          <w:sz w:val="28"/>
          <w:szCs w:val="28"/>
        </w:rPr>
        <w:lastRenderedPageBreak/>
        <w:t>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w:t>
      </w:r>
      <w:r w:rsidRPr="00A7105A">
        <w:rPr>
          <w:rFonts w:ascii="Times New Roman" w:hAnsi="Times New Roman" w:cs="Times New Roman"/>
          <w:sz w:val="28"/>
          <w:szCs w:val="28"/>
        </w:rPr>
        <w:lastRenderedPageBreak/>
        <w:t>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w:t>
      </w:r>
      <w:r w:rsidRPr="00A7105A">
        <w:rPr>
          <w:rFonts w:ascii="Times New Roman" w:hAnsi="Times New Roman" w:cs="Times New Roman"/>
          <w:sz w:val="28"/>
          <w:szCs w:val="28"/>
        </w:rPr>
        <w:lastRenderedPageBreak/>
        <w:t>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 xml:space="preserve">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w:t>
      </w:r>
      <w:r w:rsidRPr="00A7105A">
        <w:rPr>
          <w:rFonts w:ascii="Times New Roman" w:hAnsi="Times New Roman" w:cs="Times New Roman"/>
          <w:sz w:val="28"/>
          <w:szCs w:val="28"/>
        </w:rPr>
        <w:lastRenderedPageBreak/>
        <w:t>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w:t>
      </w:r>
      <w:r w:rsidRPr="00A7105A">
        <w:rPr>
          <w:rFonts w:ascii="Times New Roman" w:hAnsi="Times New Roman" w:cs="Times New Roman"/>
          <w:sz w:val="28"/>
          <w:szCs w:val="28"/>
        </w:rPr>
        <w:lastRenderedPageBreak/>
        <w:t>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w:t>
      </w:r>
      <w:r w:rsidRPr="00A7105A">
        <w:rPr>
          <w:rFonts w:ascii="Times New Roman" w:hAnsi="Times New Roman" w:cs="Times New Roman"/>
          <w:sz w:val="28"/>
          <w:szCs w:val="28"/>
        </w:rPr>
        <w:lastRenderedPageBreak/>
        <w:t>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познавательно-исследовательской деятельности. Любознателен,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w:t>
      </w:r>
      <w:r w:rsidRPr="00A7105A">
        <w:rPr>
          <w:rFonts w:ascii="Times New Roman" w:hAnsi="Times New Roman" w:cs="Times New Roman"/>
          <w:sz w:val="28"/>
          <w:szCs w:val="28"/>
        </w:rPr>
        <w:lastRenderedPageBreak/>
        <w:t>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w:t>
      </w:r>
      <w:r w:rsidRPr="00A7105A">
        <w:rPr>
          <w:rFonts w:ascii="Times New Roman" w:hAnsi="Times New Roman" w:cs="Times New Roman"/>
          <w:sz w:val="28"/>
          <w:szCs w:val="28"/>
        </w:rPr>
        <w:lastRenderedPageBreak/>
        <w:t>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w:t>
      </w:r>
      <w:r w:rsidRPr="00A7105A">
        <w:rPr>
          <w:rFonts w:ascii="Times New Roman" w:hAnsi="Times New Roman" w:cs="Times New Roman"/>
          <w:sz w:val="28"/>
          <w:szCs w:val="28"/>
        </w:rPr>
        <w:lastRenderedPageBreak/>
        <w:t>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w:t>
      </w:r>
      <w:r w:rsidRPr="00A7105A">
        <w:rPr>
          <w:rFonts w:ascii="Times New Roman" w:hAnsi="Times New Roman" w:cs="Times New Roman"/>
          <w:sz w:val="28"/>
          <w:szCs w:val="28"/>
        </w:rPr>
        <w:lastRenderedPageBreak/>
        <w:t>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 xml:space="preserve">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w:t>
      </w:r>
      <w:r w:rsidR="00346AB6" w:rsidRPr="00A7105A">
        <w:rPr>
          <w:rFonts w:ascii="Times New Roman" w:hAnsi="Times New Roman" w:cs="Times New Roman"/>
          <w:sz w:val="28"/>
          <w:szCs w:val="28"/>
        </w:rPr>
        <w:lastRenderedPageBreak/>
        <w:t>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навыков владения языком в его коммуникативной функции - развитие связной речи, двух форм речевого общения - диалога и </w:t>
      </w:r>
      <w:r w:rsidRPr="00A7105A">
        <w:rPr>
          <w:rFonts w:ascii="Times New Roman" w:hAnsi="Times New Roman" w:cs="Times New Roman"/>
          <w:sz w:val="28"/>
          <w:szCs w:val="28"/>
        </w:rPr>
        <w:lastRenderedPageBreak/>
        <w:t>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владеет бытовым словарным запасом, используя слова, обозначающие действия, предметы и признаки, однако </w:t>
      </w:r>
      <w:r w:rsidRPr="00A7105A">
        <w:rPr>
          <w:rFonts w:ascii="Times New Roman" w:hAnsi="Times New Roman" w:cs="Times New Roman"/>
          <w:sz w:val="28"/>
          <w:szCs w:val="28"/>
        </w:rPr>
        <w:lastRenderedPageBreak/>
        <w:t>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w:t>
      </w:r>
      <w:r w:rsidRPr="00A7105A">
        <w:rPr>
          <w:rFonts w:ascii="Times New Roman" w:hAnsi="Times New Roman" w:cs="Times New Roman"/>
          <w:sz w:val="28"/>
          <w:szCs w:val="28"/>
        </w:rPr>
        <w:lastRenderedPageBreak/>
        <w:t>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со педагогическим </w:t>
      </w:r>
      <w:r w:rsidRPr="00A7105A">
        <w:rPr>
          <w:rFonts w:ascii="Times New Roman" w:hAnsi="Times New Roman" w:cs="Times New Roman"/>
          <w:sz w:val="28"/>
          <w:szCs w:val="28"/>
        </w:rPr>
        <w:lastRenderedPageBreak/>
        <w:t>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w:t>
      </w:r>
      <w:r w:rsidRPr="00A7105A">
        <w:rPr>
          <w:rFonts w:ascii="Times New Roman" w:hAnsi="Times New Roman" w:cs="Times New Roman"/>
          <w:sz w:val="28"/>
          <w:szCs w:val="28"/>
        </w:rPr>
        <w:lastRenderedPageBreak/>
        <w:t>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w:t>
      </w:r>
      <w:r w:rsidRPr="00A7105A">
        <w:rPr>
          <w:rFonts w:ascii="Times New Roman" w:hAnsi="Times New Roman" w:cs="Times New Roman"/>
          <w:sz w:val="28"/>
          <w:szCs w:val="28"/>
        </w:rPr>
        <w:lastRenderedPageBreak/>
        <w:t>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в речи наблюдается многообразие </w:t>
      </w:r>
      <w:r w:rsidRPr="00A7105A">
        <w:rPr>
          <w:rFonts w:ascii="Times New Roman" w:hAnsi="Times New Roman" w:cs="Times New Roman"/>
          <w:sz w:val="28"/>
          <w:szCs w:val="28"/>
        </w:rPr>
        <w:lastRenderedPageBreak/>
        <w:t>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частично осваивает этикет </w:t>
      </w:r>
      <w:r w:rsidRPr="00A7105A">
        <w:rPr>
          <w:rFonts w:ascii="Times New Roman" w:hAnsi="Times New Roman" w:cs="Times New Roman"/>
          <w:sz w:val="28"/>
          <w:szCs w:val="28"/>
        </w:rPr>
        <w:lastRenderedPageBreak/>
        <w:t>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w:t>
      </w:r>
      <w:r w:rsidRPr="00A7105A">
        <w:rPr>
          <w:rFonts w:ascii="Times New Roman" w:hAnsi="Times New Roman" w:cs="Times New Roman"/>
          <w:sz w:val="28"/>
          <w:szCs w:val="28"/>
        </w:rPr>
        <w:lastRenderedPageBreak/>
        <w:t>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w:t>
      </w:r>
      <w:r w:rsidRPr="00A7105A">
        <w:rPr>
          <w:rFonts w:ascii="Times New Roman" w:hAnsi="Times New Roman" w:cs="Times New Roman"/>
          <w:sz w:val="28"/>
          <w:szCs w:val="28"/>
        </w:rPr>
        <w:lastRenderedPageBreak/>
        <w:t>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использует разнообразные средства выразительности. Составляет </w:t>
      </w:r>
      <w:r w:rsidRPr="00A7105A">
        <w:rPr>
          <w:rFonts w:ascii="Times New Roman" w:hAnsi="Times New Roman" w:cs="Times New Roman"/>
          <w:sz w:val="28"/>
          <w:szCs w:val="28"/>
        </w:rPr>
        <w:lastRenderedPageBreak/>
        <w:t>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lastRenderedPageBreak/>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xml:space="preserve">.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w:t>
      </w:r>
      <w:r w:rsidRPr="00A7105A">
        <w:rPr>
          <w:rFonts w:ascii="Times New Roman" w:hAnsi="Times New Roman" w:cs="Times New Roman"/>
          <w:sz w:val="28"/>
          <w:szCs w:val="28"/>
        </w:rPr>
        <w:lastRenderedPageBreak/>
        <w:t>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w:t>
      </w:r>
      <w:r w:rsidRPr="00A7105A">
        <w:rPr>
          <w:rFonts w:ascii="Times New Roman" w:hAnsi="Times New Roman" w:cs="Times New Roman"/>
          <w:sz w:val="28"/>
          <w:szCs w:val="28"/>
        </w:rPr>
        <w:lastRenderedPageBreak/>
        <w:t>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w:t>
      </w:r>
      <w:r w:rsidRPr="00A7105A">
        <w:rPr>
          <w:rFonts w:ascii="Times New Roman" w:hAnsi="Times New Roman" w:cs="Times New Roman"/>
          <w:sz w:val="28"/>
          <w:szCs w:val="28"/>
        </w:rPr>
        <w:lastRenderedPageBreak/>
        <w:t>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w:t>
      </w:r>
      <w:r w:rsidRPr="00A7105A">
        <w:rPr>
          <w:rFonts w:ascii="Times New Roman" w:hAnsi="Times New Roman" w:cs="Times New Roman"/>
          <w:sz w:val="28"/>
          <w:szCs w:val="28"/>
        </w:rPr>
        <w:lastRenderedPageBreak/>
        <w:t>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эстетических чувств обучающихся, художественного </w:t>
      </w:r>
      <w:r w:rsidRPr="00A7105A">
        <w:rPr>
          <w:rFonts w:ascii="Times New Roman" w:hAnsi="Times New Roman" w:cs="Times New Roman"/>
          <w:sz w:val="28"/>
          <w:szCs w:val="28"/>
        </w:rPr>
        <w:lastRenderedPageBreak/>
        <w:t>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представлений о художественной культуре малой родины и Отечества, единстве и многообразии способов выражения </w:t>
      </w:r>
      <w:r w:rsidRPr="00A7105A">
        <w:rPr>
          <w:rFonts w:ascii="Times New Roman" w:hAnsi="Times New Roman" w:cs="Times New Roman"/>
          <w:sz w:val="28"/>
          <w:szCs w:val="28"/>
        </w:rPr>
        <w:lastRenderedPageBreak/>
        <w:t>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продуктивной деятельности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w:t>
      </w:r>
      <w:r w:rsidRPr="00A7105A">
        <w:rPr>
          <w:rFonts w:ascii="Times New Roman" w:hAnsi="Times New Roman" w:cs="Times New Roman"/>
          <w:sz w:val="28"/>
          <w:szCs w:val="28"/>
        </w:rPr>
        <w:lastRenderedPageBreak/>
        <w:t>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w:t>
      </w:r>
      <w:r w:rsidRPr="00A7105A">
        <w:rPr>
          <w:rFonts w:ascii="Times New Roman" w:hAnsi="Times New Roman" w:cs="Times New Roman"/>
          <w:sz w:val="28"/>
          <w:szCs w:val="28"/>
        </w:rPr>
        <w:lastRenderedPageBreak/>
        <w:t>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xml:space="preserve">. Проявляет устойчивый интерес к произведениям народного искусства. Различает и называет все виды </w:t>
      </w:r>
      <w:r w:rsidRPr="00A7105A">
        <w:rPr>
          <w:rFonts w:ascii="Times New Roman" w:hAnsi="Times New Roman" w:cs="Times New Roman"/>
          <w:sz w:val="28"/>
          <w:szCs w:val="28"/>
        </w:rPr>
        <w:lastRenderedPageBreak/>
        <w:t>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w:t>
      </w:r>
      <w:r w:rsidRPr="00A7105A">
        <w:rPr>
          <w:rFonts w:ascii="Times New Roman" w:hAnsi="Times New Roman" w:cs="Times New Roman"/>
          <w:sz w:val="28"/>
          <w:szCs w:val="28"/>
        </w:rPr>
        <w:lastRenderedPageBreak/>
        <w:t>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умения работать коллективно, объединять свои поделки в </w:t>
      </w:r>
      <w:r w:rsidRPr="00A7105A">
        <w:rPr>
          <w:rFonts w:ascii="Times New Roman" w:hAnsi="Times New Roman" w:cs="Times New Roman"/>
          <w:sz w:val="28"/>
          <w:szCs w:val="28"/>
        </w:rPr>
        <w:lastRenderedPageBreak/>
        <w:t>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w:t>
      </w:r>
      <w:r w:rsidRPr="00A7105A">
        <w:rPr>
          <w:rFonts w:ascii="Times New Roman" w:hAnsi="Times New Roman" w:cs="Times New Roman"/>
          <w:sz w:val="28"/>
          <w:szCs w:val="28"/>
        </w:rPr>
        <w:lastRenderedPageBreak/>
        <w:t>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восприятия музыки, интереса к игре на детских музыкальных </w:t>
      </w:r>
      <w:r w:rsidRPr="00A7105A">
        <w:rPr>
          <w:rFonts w:ascii="Times New Roman" w:hAnsi="Times New Roman" w:cs="Times New Roman"/>
          <w:sz w:val="28"/>
          <w:szCs w:val="28"/>
        </w:rPr>
        <w:lastRenderedPageBreak/>
        <w:t>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w:t>
      </w:r>
      <w:r w:rsidRPr="00A7105A">
        <w:rPr>
          <w:rFonts w:ascii="Times New Roman" w:hAnsi="Times New Roman" w:cs="Times New Roman"/>
          <w:sz w:val="28"/>
          <w:szCs w:val="28"/>
        </w:rPr>
        <w:lastRenderedPageBreak/>
        <w:t>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и потребность в общении с музыкой в процессе всех видов </w:t>
      </w:r>
      <w:r w:rsidRPr="00A7105A">
        <w:rPr>
          <w:rFonts w:ascii="Times New Roman" w:hAnsi="Times New Roman" w:cs="Times New Roman"/>
          <w:sz w:val="28"/>
          <w:szCs w:val="28"/>
        </w:rPr>
        <w:lastRenderedPageBreak/>
        <w:t>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w:t>
      </w:r>
      <w:r w:rsidRPr="00A7105A">
        <w:rPr>
          <w:rFonts w:ascii="Times New Roman" w:hAnsi="Times New Roman" w:cs="Times New Roman"/>
          <w:sz w:val="28"/>
          <w:szCs w:val="28"/>
        </w:rPr>
        <w:lastRenderedPageBreak/>
        <w:t>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w:t>
      </w:r>
      <w:r w:rsidRPr="00A7105A">
        <w:rPr>
          <w:rFonts w:ascii="Times New Roman" w:hAnsi="Times New Roman" w:cs="Times New Roman"/>
          <w:sz w:val="28"/>
          <w:szCs w:val="28"/>
        </w:rPr>
        <w:lastRenderedPageBreak/>
        <w:t>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начальных представлений о здоровом образе жизни: </w:t>
      </w:r>
      <w:r w:rsidRPr="00A7105A">
        <w:rPr>
          <w:rFonts w:ascii="Times New Roman" w:hAnsi="Times New Roman" w:cs="Times New Roman"/>
          <w:sz w:val="28"/>
          <w:szCs w:val="28"/>
        </w:rPr>
        <w:lastRenderedPageBreak/>
        <w:t>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w:t>
      </w:r>
      <w:r w:rsidRPr="00A7105A">
        <w:rPr>
          <w:rFonts w:ascii="Times New Roman" w:hAnsi="Times New Roman" w:cs="Times New Roman"/>
          <w:sz w:val="28"/>
          <w:szCs w:val="28"/>
        </w:rPr>
        <w:lastRenderedPageBreak/>
        <w:t>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обучающихся </w:t>
      </w:r>
      <w:r w:rsidRPr="007C4209">
        <w:rPr>
          <w:rFonts w:ascii="Times New Roman" w:hAnsi="Times New Roman" w:cs="Times New Roman"/>
          <w:sz w:val="28"/>
          <w:szCs w:val="28"/>
          <w:u w:val="single"/>
        </w:rPr>
        <w:lastRenderedPageBreak/>
        <w:t>(овладение основными движениями</w:t>
      </w:r>
      <w:r w:rsidRPr="00A7105A">
        <w:rPr>
          <w:rFonts w:ascii="Times New Roman" w:hAnsi="Times New Roman" w:cs="Times New Roman"/>
          <w:sz w:val="28"/>
          <w:szCs w:val="28"/>
        </w:rPr>
        <w:t>).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w:t>
      </w:r>
      <w:r w:rsidRPr="00A7105A">
        <w:rPr>
          <w:rFonts w:ascii="Times New Roman" w:hAnsi="Times New Roman" w:cs="Times New Roman"/>
          <w:sz w:val="28"/>
          <w:szCs w:val="28"/>
        </w:rPr>
        <w:lastRenderedPageBreak/>
        <w:t>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w:t>
      </w:r>
      <w:r w:rsidRPr="00A7105A">
        <w:rPr>
          <w:rFonts w:ascii="Times New Roman" w:hAnsi="Times New Roman" w:cs="Times New Roman"/>
          <w:sz w:val="28"/>
          <w:szCs w:val="28"/>
        </w:rPr>
        <w:lastRenderedPageBreak/>
        <w:t>(вправо,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w:t>
      </w:r>
      <w:r w:rsidRPr="00A7105A">
        <w:rPr>
          <w:rFonts w:ascii="Times New Roman" w:hAnsi="Times New Roman" w:cs="Times New Roman"/>
          <w:sz w:val="28"/>
          <w:szCs w:val="28"/>
        </w:rPr>
        <w:lastRenderedPageBreak/>
        <w:t>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w:t>
      </w:r>
      <w:r w:rsidRPr="00A7105A">
        <w:rPr>
          <w:rFonts w:ascii="Times New Roman" w:hAnsi="Times New Roman" w:cs="Times New Roman"/>
          <w:sz w:val="28"/>
          <w:szCs w:val="28"/>
        </w:rPr>
        <w:lastRenderedPageBreak/>
        <w:t>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w:t>
      </w:r>
      <w:r w:rsidRPr="00A7105A">
        <w:rPr>
          <w:rFonts w:ascii="Times New Roman" w:hAnsi="Times New Roman" w:cs="Times New Roman"/>
          <w:sz w:val="28"/>
          <w:szCs w:val="28"/>
        </w:rPr>
        <w:lastRenderedPageBreak/>
        <w:t>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 (скоростных, силовых, гибкости, выносливости координации).</w:t>
      </w:r>
      <w:r w:rsidRPr="00A7105A">
        <w:rPr>
          <w:rFonts w:ascii="Times New Roman" w:hAnsi="Times New Roman" w:cs="Times New Roman"/>
          <w:sz w:val="28"/>
          <w:szCs w:val="28"/>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w:t>
      </w:r>
      <w:r w:rsidRPr="00A7105A">
        <w:rPr>
          <w:rFonts w:ascii="Times New Roman" w:hAnsi="Times New Roman" w:cs="Times New Roman"/>
          <w:sz w:val="28"/>
          <w:szCs w:val="28"/>
        </w:rPr>
        <w:lastRenderedPageBreak/>
        <w:t xml:space="preserve">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w:t>
      </w:r>
      <w:r w:rsidRPr="00A7105A">
        <w:rPr>
          <w:rFonts w:ascii="Times New Roman" w:hAnsi="Times New Roman" w:cs="Times New Roman"/>
          <w:sz w:val="28"/>
          <w:szCs w:val="28"/>
        </w:rPr>
        <w:lastRenderedPageBreak/>
        <w:t>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w:t>
      </w:r>
      <w:r w:rsidRPr="00A7105A">
        <w:rPr>
          <w:rFonts w:ascii="Times New Roman" w:hAnsi="Times New Roman" w:cs="Times New Roman"/>
          <w:sz w:val="28"/>
          <w:szCs w:val="28"/>
        </w:rPr>
        <w:lastRenderedPageBreak/>
        <w:t>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t>2.3</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w:t>
      </w:r>
      <w:r w:rsidRPr="00A7105A">
        <w:rPr>
          <w:rFonts w:ascii="Times New Roman" w:hAnsi="Times New Roman" w:cs="Times New Roman"/>
          <w:sz w:val="28"/>
          <w:szCs w:val="28"/>
        </w:rPr>
        <w:lastRenderedPageBreak/>
        <w:t>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w:t>
      </w:r>
      <w:r w:rsidRPr="00A7105A">
        <w:rPr>
          <w:rFonts w:ascii="Times New Roman" w:hAnsi="Times New Roman" w:cs="Times New Roman"/>
          <w:sz w:val="28"/>
          <w:szCs w:val="28"/>
        </w:rPr>
        <w:lastRenderedPageBreak/>
        <w:t>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ми представителями)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w:t>
      </w:r>
      <w:r w:rsidRPr="00A7105A">
        <w:rPr>
          <w:rFonts w:ascii="Times New Roman" w:hAnsi="Times New Roman" w:cs="Times New Roman"/>
          <w:sz w:val="28"/>
          <w:szCs w:val="28"/>
        </w:rPr>
        <w:lastRenderedPageBreak/>
        <w:t>нарушенных функций у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"День открытых дверей" (проводится администрацией Организации в апреле для родителей (законных представителей) обучающихся, поступающих </w:t>
      </w:r>
      <w:r w:rsidR="00063D8F" w:rsidRPr="00A7105A">
        <w:rPr>
          <w:rFonts w:ascii="Times New Roman" w:hAnsi="Times New Roman" w:cs="Times New Roman"/>
          <w:sz w:val="28"/>
          <w:szCs w:val="28"/>
        </w:rPr>
        <w:lastRenderedPageBreak/>
        <w:t>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Выставки детских работ. Проводятся по плану воспитательно-</w:t>
      </w:r>
      <w:r w:rsidR="00063D8F" w:rsidRPr="00A7105A">
        <w:rPr>
          <w:rFonts w:ascii="Times New Roman" w:hAnsi="Times New Roman" w:cs="Times New Roman"/>
          <w:sz w:val="28"/>
          <w:szCs w:val="28"/>
        </w:rPr>
        <w:lastRenderedPageBreak/>
        <w:t>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r w:rsidRPr="008B6623">
        <w:rPr>
          <w:rFonts w:ascii="Times New Roman" w:hAnsi="Times New Roman" w:cs="Times New Roman"/>
          <w:sz w:val="28"/>
          <w:szCs w:val="28"/>
          <w:u w:val="single"/>
        </w:rPr>
        <w:t>опосредованное интернет-общение</w:t>
      </w:r>
      <w:r w:rsidRPr="00A7105A">
        <w:rPr>
          <w:rFonts w:ascii="Times New Roman" w:hAnsi="Times New Roman" w:cs="Times New Roman"/>
          <w:sz w:val="28"/>
          <w:szCs w:val="28"/>
        </w:rPr>
        <w:t>. Создание интернет-пространства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w:t>
      </w:r>
      <w:r w:rsidRPr="00A7105A">
        <w:rPr>
          <w:rFonts w:ascii="Times New Roman" w:hAnsi="Times New Roman" w:cs="Times New Roman"/>
          <w:sz w:val="28"/>
          <w:szCs w:val="28"/>
        </w:rPr>
        <w:lastRenderedPageBreak/>
        <w:t>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lastRenderedPageBreak/>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w:t>
      </w:r>
      <w:r w:rsidRPr="00A7105A">
        <w:rPr>
          <w:rFonts w:ascii="Times New Roman" w:hAnsi="Times New Roman" w:cs="Times New Roman"/>
          <w:sz w:val="28"/>
          <w:szCs w:val="28"/>
        </w:rPr>
        <w:lastRenderedPageBreak/>
        <w:t>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w:t>
      </w:r>
      <w:r w:rsidR="00063D8F" w:rsidRPr="00A7105A">
        <w:rPr>
          <w:rFonts w:ascii="Times New Roman" w:hAnsi="Times New Roman" w:cs="Times New Roman"/>
          <w:sz w:val="28"/>
          <w:szCs w:val="28"/>
        </w:rPr>
        <w:lastRenderedPageBreak/>
        <w:t>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lastRenderedPageBreak/>
        <w:t>Развитие саморегуляции</w:t>
      </w:r>
      <w:r w:rsidRPr="00A7105A">
        <w:rPr>
          <w:rFonts w:ascii="Times New Roman" w:hAnsi="Times New Roman" w:cs="Times New Roman"/>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sidRPr="00A7105A">
        <w:rPr>
          <w:rFonts w:ascii="Times New Roman" w:hAnsi="Times New Roman" w:cs="Times New Roman"/>
          <w:sz w:val="28"/>
          <w:szCs w:val="28"/>
        </w:rPr>
        <w:lastRenderedPageBreak/>
        <w:t>создание условий для ситуативно-делового, внеситуативно-познавательного и внеситуативно-личностного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w:t>
      </w:r>
      <w:r w:rsidRPr="00A7105A">
        <w:rPr>
          <w:rFonts w:ascii="Times New Roman" w:hAnsi="Times New Roman" w:cs="Times New Roman"/>
          <w:sz w:val="28"/>
          <w:szCs w:val="28"/>
        </w:rPr>
        <w:lastRenderedPageBreak/>
        <w:t>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w:t>
      </w:r>
      <w:r w:rsidRPr="00A7105A">
        <w:rPr>
          <w:rFonts w:ascii="Times New Roman" w:hAnsi="Times New Roman" w:cs="Times New Roman"/>
          <w:sz w:val="28"/>
          <w:szCs w:val="28"/>
        </w:rPr>
        <w:lastRenderedPageBreak/>
        <w:t>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поддерживать инициативу обучающихся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 мере взросления и совершенствования коммуникативных возможностей побуждать </w:t>
            </w:r>
            <w:r w:rsidRPr="003C2E0A">
              <w:rPr>
                <w:rFonts w:ascii="Times New Roman" w:hAnsi="Times New Roman" w:cs="Times New Roman"/>
                <w:sz w:val="28"/>
                <w:szCs w:val="28"/>
              </w:rPr>
              <w:lastRenderedPageBreak/>
              <w:t>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2) учить обучающихся взаимодействовать на положительной эмоциональной основе, не причиняя 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использовать психокоррекционные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бережно относиться ко всем проявлениям самостоятельности обучающихся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закреплять навыки самообслуживания, личной гигиены с опорой на карточки-схемы, отражающие </w:t>
            </w:r>
            <w:r w:rsidRPr="003C2E0A">
              <w:rPr>
                <w:rFonts w:ascii="Times New Roman" w:hAnsi="Times New Roman" w:cs="Times New Roman"/>
                <w:sz w:val="28"/>
                <w:szCs w:val="28"/>
              </w:rPr>
              <w:lastRenderedPageBreak/>
              <w:t>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w:t>
            </w:r>
            <w:r w:rsidRPr="003C2E0A">
              <w:rPr>
                <w:rFonts w:ascii="Times New Roman" w:hAnsi="Times New Roman" w:cs="Times New Roman"/>
                <w:sz w:val="28"/>
                <w:szCs w:val="28"/>
              </w:rPr>
              <w:lastRenderedPageBreak/>
              <w:t>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разъяснять назначения различных видов техники и технических устройств (от видов транспорта до бытовых приборов) и обучать элементарному их </w:t>
            </w:r>
            <w:r w:rsidRPr="003C2E0A">
              <w:rPr>
                <w:rFonts w:ascii="Times New Roman" w:hAnsi="Times New Roman" w:cs="Times New Roman"/>
                <w:sz w:val="28"/>
                <w:szCs w:val="28"/>
              </w:rPr>
              <w:lastRenderedPageBreak/>
              <w:t>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соблюдать гигиенический режим жизнедеятельности обучающихся, обеспечивать здоровьесберегающий и щадящий режимы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формировать представления обучающихся о труде </w:t>
            </w:r>
            <w:r w:rsidRPr="003C2E0A">
              <w:rPr>
                <w:rFonts w:ascii="Times New Roman" w:hAnsi="Times New Roman" w:cs="Times New Roman"/>
                <w:sz w:val="28"/>
                <w:szCs w:val="28"/>
              </w:rPr>
              <w:lastRenderedPageBreak/>
              <w:t>(сотрудник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14) объяснять семантику слов по тематике, связанной с безопасностью поведения (пассажир, пешеход, водитель транспортного средства, сотрудник МЧС, </w:t>
            </w:r>
            <w:r w:rsidRPr="003C2E0A">
              <w:rPr>
                <w:rFonts w:ascii="Times New Roman" w:hAnsi="Times New Roman" w:cs="Times New Roman"/>
                <w:sz w:val="28"/>
                <w:szCs w:val="28"/>
              </w:rPr>
              <w:lastRenderedPageBreak/>
              <w:t>ГИБДД, правила движения, информационные, запрещающие, предупреждающие знаки);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поощрять проявления осмотрительности и осторожности у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Коррекционная направленность работы </w:t>
            </w:r>
            <w:r w:rsidRPr="003C2E0A">
              <w:rPr>
                <w:rFonts w:ascii="Times New Roman" w:hAnsi="Times New Roman" w:cs="Times New Roman"/>
                <w:sz w:val="28"/>
                <w:szCs w:val="28"/>
              </w:rPr>
              <w:lastRenderedPageBreak/>
              <w:t>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развивать стереогноз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развивать умение оперировать наглядно воспринимаемыми признаками при группировке </w:t>
            </w:r>
            <w:r w:rsidRPr="003C2E0A">
              <w:rPr>
                <w:rFonts w:ascii="Times New Roman" w:hAnsi="Times New Roman" w:cs="Times New Roman"/>
                <w:sz w:val="28"/>
                <w:szCs w:val="28"/>
              </w:rPr>
              <w:lastRenderedPageBreak/>
              <w:t>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конструктивного праксиса,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учить обучающихся видеть целостную конструкцию и анализировать ее основные и вспомогательные части, </w:t>
            </w:r>
            <w:r w:rsidRPr="003C2E0A">
              <w:rPr>
                <w:rFonts w:ascii="Times New Roman" w:hAnsi="Times New Roman" w:cs="Times New Roman"/>
                <w:sz w:val="28"/>
                <w:szCs w:val="28"/>
              </w:rPr>
              <w:lastRenderedPageBreak/>
              <w:t>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операционально-технические умения обучающихся,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для старших дошкольников организовывать конструктивные игры с различными материалами: </w:t>
            </w:r>
            <w:r w:rsidRPr="003C2E0A">
              <w:rPr>
                <w:rFonts w:ascii="Times New Roman" w:hAnsi="Times New Roman" w:cs="Times New Roman"/>
                <w:sz w:val="28"/>
                <w:szCs w:val="28"/>
              </w:rPr>
              <w:lastRenderedPageBreak/>
              <w:t>сборно-разборными игрушками, разрезными картинками-пазлами;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18) развивать творческое воображение обучающихся, </w:t>
            </w:r>
            <w:r w:rsidRPr="003C2E0A">
              <w:rPr>
                <w:rFonts w:ascii="Times New Roman" w:hAnsi="Times New Roman" w:cs="Times New Roman"/>
                <w:sz w:val="28"/>
                <w:szCs w:val="28"/>
              </w:rPr>
              <w:lastRenderedPageBreak/>
              <w:t>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Создавать условия и предпосылки для развития элементарных математических представлений в дочисловой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Развивать понимание количественных отношений, </w:t>
            </w:r>
            <w:r w:rsidRPr="003C2E0A">
              <w:rPr>
                <w:rFonts w:ascii="Times New Roman" w:hAnsi="Times New Roman" w:cs="Times New Roman"/>
                <w:sz w:val="28"/>
                <w:szCs w:val="28"/>
              </w:rPr>
              <w:lastRenderedPageBreak/>
              <w:t>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цифровой гнозис: учить обучающихся </w:t>
            </w:r>
            <w:r w:rsidRPr="003C2E0A">
              <w:rPr>
                <w:rFonts w:ascii="Times New Roman" w:hAnsi="Times New Roman" w:cs="Times New Roman"/>
                <w:sz w:val="28"/>
                <w:szCs w:val="28"/>
              </w:rPr>
              <w:lastRenderedPageBreak/>
              <w:t>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Знакомство обучающихся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учить обучающихся придумывать задачи по предложенной наглядной ситуации, а затем по </w:t>
            </w:r>
            <w:r w:rsidRPr="003C2E0A">
              <w:rPr>
                <w:rFonts w:ascii="Times New Roman" w:hAnsi="Times New Roman" w:cs="Times New Roman"/>
                <w:sz w:val="28"/>
                <w:szCs w:val="28"/>
              </w:rPr>
              <w:lastRenderedPageBreak/>
              <w:t>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14) формировать ориентировку на листе и на </w:t>
            </w:r>
            <w:r w:rsidRPr="003C2E0A">
              <w:rPr>
                <w:rFonts w:ascii="Times New Roman" w:hAnsi="Times New Roman" w:cs="Times New Roman"/>
                <w:sz w:val="28"/>
                <w:szCs w:val="28"/>
              </w:rPr>
              <w:lastRenderedPageBreak/>
              <w:t>плоскости;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развивать чувство времени с использованием </w:t>
            </w:r>
            <w:r w:rsidRPr="003C2E0A">
              <w:rPr>
                <w:rFonts w:ascii="Times New Roman" w:hAnsi="Times New Roman" w:cs="Times New Roman"/>
                <w:sz w:val="28"/>
                <w:szCs w:val="28"/>
              </w:rPr>
              <w:lastRenderedPageBreak/>
              <w:t>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организовывать опытно-экспериментальную деятельность для понимания некоторых явлений и </w:t>
            </w:r>
            <w:r w:rsidRPr="003C2E0A">
              <w:rPr>
                <w:rFonts w:ascii="Times New Roman" w:hAnsi="Times New Roman" w:cs="Times New Roman"/>
                <w:sz w:val="28"/>
                <w:szCs w:val="28"/>
              </w:rPr>
              <w:lastRenderedPageBreak/>
              <w:t>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w:t>
            </w:r>
            <w:r w:rsidRPr="003C2E0A">
              <w:rPr>
                <w:rFonts w:ascii="Times New Roman" w:hAnsi="Times New Roman" w:cs="Times New Roman"/>
                <w:sz w:val="28"/>
                <w:szCs w:val="28"/>
              </w:rPr>
              <w:lastRenderedPageBreak/>
              <w:t>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w:t>
            </w:r>
            <w:r w:rsidRPr="003C2E0A">
              <w:rPr>
                <w:rFonts w:ascii="Times New Roman" w:hAnsi="Times New Roman" w:cs="Times New Roman"/>
                <w:sz w:val="28"/>
                <w:szCs w:val="28"/>
              </w:rPr>
              <w:lastRenderedPageBreak/>
              <w:t>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w:t>
            </w:r>
            <w:r w:rsidRPr="003C2E0A">
              <w:rPr>
                <w:rFonts w:ascii="Times New Roman" w:hAnsi="Times New Roman" w:cs="Times New Roman"/>
                <w:sz w:val="28"/>
                <w:szCs w:val="28"/>
              </w:rPr>
              <w:lastRenderedPageBreak/>
              <w:t>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зрительный гнозис,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w:t>
            </w:r>
            <w:r w:rsidRPr="003C2E0A">
              <w:rPr>
                <w:rFonts w:ascii="Times New Roman" w:hAnsi="Times New Roman" w:cs="Times New Roman"/>
                <w:sz w:val="28"/>
                <w:szCs w:val="28"/>
              </w:rPr>
              <w:lastRenderedPageBreak/>
              <w:t>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мнестической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развивать произвольную регуляцию и самоконтроль </w:t>
            </w:r>
            <w:r w:rsidRPr="003C2E0A">
              <w:rPr>
                <w:rFonts w:ascii="Times New Roman" w:hAnsi="Times New Roman" w:cs="Times New Roman"/>
                <w:sz w:val="28"/>
                <w:szCs w:val="28"/>
              </w:rPr>
              <w:lastRenderedPageBreak/>
              <w:t>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импрессивной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 процессе работы над лексикой проводить 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проводить специальные речевые игры и упражнения на развитие восприятия </w:t>
            </w:r>
            <w:r w:rsidRPr="003C2E0A">
              <w:rPr>
                <w:rFonts w:ascii="Times New Roman" w:hAnsi="Times New Roman" w:cs="Times New Roman"/>
                <w:sz w:val="28"/>
                <w:szCs w:val="28"/>
              </w:rPr>
              <w:lastRenderedPageBreak/>
              <w:t>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организовывать и поддерживать речевое общение обучающихся на занятиях и вне занятий, побуждение к внимательному выслушиванию </w:t>
            </w:r>
            <w:r w:rsidRPr="003C2E0A">
              <w:rPr>
                <w:rFonts w:ascii="Times New Roman" w:hAnsi="Times New Roman" w:cs="Times New Roman"/>
                <w:sz w:val="28"/>
                <w:szCs w:val="28"/>
              </w:rPr>
              <w:lastRenderedPageBreak/>
              <w:t>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обучение обучающихся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умение воспринимать и воспроизводить темпо-ритмические и </w:t>
            </w:r>
            <w:r w:rsidRPr="003C2E0A">
              <w:rPr>
                <w:rFonts w:ascii="Times New Roman" w:hAnsi="Times New Roman" w:cs="Times New Roman"/>
                <w:sz w:val="28"/>
                <w:szCs w:val="28"/>
              </w:rPr>
              <w:lastRenderedPageBreak/>
              <w:t>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звуко-слоговую структуру, преодолевать недостатки слоговой структуры и звуконаполняемости;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w:t>
            </w:r>
            <w:r w:rsidRPr="003C2E0A">
              <w:rPr>
                <w:rFonts w:ascii="Times New Roman" w:hAnsi="Times New Roman" w:cs="Times New Roman"/>
                <w:sz w:val="28"/>
                <w:szCs w:val="28"/>
              </w:rPr>
              <w:lastRenderedPageBreak/>
              <w:t>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учить подбирать картинки с предметами, в </w:t>
            </w:r>
            <w:r w:rsidRPr="003C2E0A">
              <w:rPr>
                <w:rFonts w:ascii="Times New Roman" w:hAnsi="Times New Roman" w:cs="Times New Roman"/>
                <w:sz w:val="28"/>
                <w:szCs w:val="28"/>
              </w:rPr>
              <w:lastRenderedPageBreak/>
              <w:t>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проводить углубленную работу по </w:t>
            </w:r>
            <w:r w:rsidRPr="003C2E0A">
              <w:rPr>
                <w:rFonts w:ascii="Times New Roman" w:hAnsi="Times New Roman" w:cs="Times New Roman"/>
                <w:sz w:val="28"/>
                <w:szCs w:val="28"/>
              </w:rPr>
              <w:lastRenderedPageBreak/>
              <w:t>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развивать вышеперечисленные умения с опорой на инсценировки, игры-драматизации, моделирование ситуации на магнитной доске, </w:t>
            </w:r>
            <w:r w:rsidRPr="003C2E0A">
              <w:rPr>
                <w:rFonts w:ascii="Times New Roman" w:hAnsi="Times New Roman" w:cs="Times New Roman"/>
                <w:sz w:val="28"/>
                <w:szCs w:val="28"/>
              </w:rPr>
              <w:lastRenderedPageBreak/>
              <w:t>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навыки осознанного анализа и моделирования звуко-слогового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учить дифференцировать употребление </w:t>
            </w:r>
            <w:r w:rsidRPr="003C2E0A">
              <w:rPr>
                <w:rFonts w:ascii="Times New Roman" w:hAnsi="Times New Roman" w:cs="Times New Roman"/>
                <w:sz w:val="28"/>
                <w:szCs w:val="28"/>
              </w:rPr>
              <w:lastRenderedPageBreak/>
              <w:t>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упражнять обучающихся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составлять одно-двусложные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развивать буквенный гнозис,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графомоторных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учить выполнять графические задания на тетрадном листе в клетку и линейку по образцу и </w:t>
            </w:r>
            <w:r w:rsidRPr="003C2E0A">
              <w:rPr>
                <w:rFonts w:ascii="Times New Roman" w:hAnsi="Times New Roman" w:cs="Times New Roman"/>
                <w:sz w:val="28"/>
                <w:szCs w:val="28"/>
              </w:rPr>
              <w:lastRenderedPageBreak/>
              <w:t>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обучающихся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lastRenderedPageBreak/>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обучающихся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развивать у обучающихся восприятие плоскостных изображений, уделяя особое внимание изображению человека и его действий, </w:t>
            </w:r>
            <w:r w:rsidRPr="003C2E0A">
              <w:rPr>
                <w:rFonts w:ascii="Times New Roman" w:hAnsi="Times New Roman" w:cs="Times New Roman"/>
                <w:sz w:val="28"/>
                <w:szCs w:val="28"/>
              </w:rPr>
              <w:lastRenderedPageBreak/>
              <w:t>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развивать интерес обучающихся к пластическим материалам (тесту, глине), в процессе лепки, из которых обучающиеся </w:t>
            </w:r>
            <w:r w:rsidRPr="003C2E0A">
              <w:rPr>
                <w:rFonts w:ascii="Times New Roman" w:hAnsi="Times New Roman" w:cs="Times New Roman"/>
                <w:sz w:val="28"/>
                <w:szCs w:val="28"/>
              </w:rPr>
              <w:lastRenderedPageBreak/>
              <w:t>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развивать конструктивный праксис,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включать в последующую совместную игру фигурки людей, животных, вылепленных ребенком (собачка просит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23) использовать сюжетные рисунки на занятиях </w:t>
            </w:r>
            <w:r w:rsidRPr="003C2E0A">
              <w:rPr>
                <w:rFonts w:ascii="Times New Roman" w:hAnsi="Times New Roman" w:cs="Times New Roman"/>
                <w:sz w:val="28"/>
                <w:szCs w:val="28"/>
              </w:rPr>
              <w:lastRenderedPageBreak/>
              <w:t>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поддерживать стремление обучающихся к </w:t>
            </w:r>
            <w:r w:rsidRPr="003C2E0A">
              <w:rPr>
                <w:rFonts w:ascii="Times New Roman" w:hAnsi="Times New Roman" w:cs="Times New Roman"/>
                <w:sz w:val="28"/>
                <w:szCs w:val="28"/>
              </w:rPr>
              <w:lastRenderedPageBreak/>
              <w:t>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побуждать обучающихся изображать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стимулировать желание обучающихся 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у обучающихся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направленность работы </w:t>
            </w:r>
            <w:r w:rsidRPr="003C2E0A">
              <w:rPr>
                <w:rFonts w:ascii="Times New Roman" w:hAnsi="Times New Roman" w:cs="Times New Roman"/>
                <w:sz w:val="28"/>
                <w:szCs w:val="28"/>
              </w:rPr>
              <w:lastRenderedPageBreak/>
              <w:t>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 знакомить обучающихся с доступными их пониманию и восприятию произведениями </w:t>
            </w:r>
            <w:r w:rsidRPr="003C2E0A">
              <w:rPr>
                <w:rFonts w:ascii="Times New Roman" w:hAnsi="Times New Roman" w:cs="Times New Roman"/>
                <w:sz w:val="28"/>
                <w:szCs w:val="28"/>
              </w:rPr>
              <w:lastRenderedPageBreak/>
              <w:t>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знакомить обучающихся с разными музыкальными инструментами; привлекать </w:t>
            </w:r>
            <w:r w:rsidRPr="003C2E0A">
              <w:rPr>
                <w:rFonts w:ascii="Times New Roman" w:hAnsi="Times New Roman" w:cs="Times New Roman"/>
                <w:sz w:val="28"/>
                <w:szCs w:val="28"/>
              </w:rPr>
              <w:lastRenderedPageBreak/>
              <w:t>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формировать разнообразные танцевальные умения обучающихся, динамическую организацию движений в ходе выполнения </w:t>
            </w:r>
            <w:r w:rsidRPr="003C2E0A">
              <w:rPr>
                <w:rFonts w:ascii="Times New Roman" w:hAnsi="Times New Roman" w:cs="Times New Roman"/>
                <w:sz w:val="28"/>
                <w:szCs w:val="28"/>
              </w:rPr>
              <w:lastRenderedPageBreak/>
              <w:t>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23) согласовывать музыкальную деятельность </w:t>
            </w:r>
            <w:r w:rsidRPr="003C2E0A">
              <w:rPr>
                <w:rFonts w:ascii="Times New Roman" w:hAnsi="Times New Roman" w:cs="Times New Roman"/>
                <w:sz w:val="28"/>
                <w:szCs w:val="28"/>
              </w:rPr>
              <w:lastRenderedPageBreak/>
              <w:t>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слухо-зрительно-моторной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Коррекционная направленность в работе по формированию начальных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w:t>
            </w:r>
            <w:r w:rsidRPr="00A7105A">
              <w:rPr>
                <w:rFonts w:ascii="Times New Roman" w:hAnsi="Times New Roman" w:cs="Times New Roman"/>
                <w:sz w:val="28"/>
                <w:szCs w:val="28"/>
              </w:rPr>
              <w:lastRenderedPageBreak/>
              <w:t>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r w:rsidRPr="00A7105A">
              <w:rPr>
                <w:rFonts w:ascii="Times New Roman" w:hAnsi="Times New Roman" w:cs="Times New Roman"/>
                <w:sz w:val="28"/>
                <w:szCs w:val="28"/>
              </w:rPr>
              <w:lastRenderedPageBreak/>
              <w:t>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13) развивать правильное физиологическое </w:t>
            </w:r>
            <w:r w:rsidRPr="00A7105A">
              <w:rPr>
                <w:rFonts w:ascii="Times New Roman" w:hAnsi="Times New Roman" w:cs="Times New Roman"/>
                <w:sz w:val="28"/>
                <w:szCs w:val="28"/>
              </w:rPr>
              <w:lastRenderedPageBreak/>
              <w:t>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w:t>
            </w:r>
            <w:r w:rsidRPr="00A7105A">
              <w:rPr>
                <w:rFonts w:ascii="Times New Roman" w:hAnsi="Times New Roman" w:cs="Times New Roman"/>
                <w:sz w:val="28"/>
                <w:szCs w:val="28"/>
              </w:rPr>
              <w:lastRenderedPageBreak/>
              <w:t>(динамические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точность произвольных движений, учить обучающихся переключаться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воспитывать умение сохранять правильную </w:t>
            </w:r>
            <w:r w:rsidRPr="00A7105A">
              <w:rPr>
                <w:rFonts w:ascii="Times New Roman" w:hAnsi="Times New Roman" w:cs="Times New Roman"/>
                <w:sz w:val="28"/>
                <w:szCs w:val="28"/>
              </w:rPr>
              <w:lastRenderedPageBreak/>
              <w:t>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учить обучающихся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18) совершенствовать общую моторику, используя корригирующие упражнения для разных </w:t>
            </w:r>
            <w:r w:rsidRPr="00A7105A">
              <w:rPr>
                <w:rFonts w:ascii="Times New Roman" w:hAnsi="Times New Roman" w:cs="Times New Roman"/>
                <w:sz w:val="28"/>
                <w:szCs w:val="28"/>
              </w:rPr>
              <w:lastRenderedPageBreak/>
              <w:t>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Коррекция недостатков и развитие ручной </w:t>
            </w:r>
            <w:r w:rsidRPr="00A7105A">
              <w:rPr>
                <w:rFonts w:ascii="Times New Roman" w:hAnsi="Times New Roman" w:cs="Times New Roman"/>
                <w:sz w:val="28"/>
                <w:szCs w:val="28"/>
              </w:rPr>
              <w:lastRenderedPageBreak/>
              <w:t>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обучающихся специфические действия пальцами рук в играх с мелкими предметами и игрушками разной фактуры: </w:t>
            </w:r>
            <w:r w:rsidRPr="00A7105A">
              <w:rPr>
                <w:rFonts w:ascii="Times New Roman" w:hAnsi="Times New Roman" w:cs="Times New Roman"/>
                <w:sz w:val="28"/>
                <w:szCs w:val="28"/>
              </w:rPr>
              <w:lastRenderedPageBreak/>
              <w:t>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развивать динамический праксис, чередование позиций рук "кулак - ладонь", "камень - ножницы");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Совершенствовать базовые графомоторные </w:t>
            </w:r>
            <w:r w:rsidRPr="00A7105A">
              <w:rPr>
                <w:rFonts w:ascii="Times New Roman" w:hAnsi="Times New Roman" w:cs="Times New Roman"/>
                <w:sz w:val="28"/>
                <w:szCs w:val="28"/>
              </w:rPr>
              <w:lastRenderedPageBreak/>
              <w:t>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учить обучающихся заштриховывать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Коррекция недостатков и </w:t>
            </w:r>
            <w:r w:rsidRPr="00A7105A">
              <w:rPr>
                <w:rFonts w:ascii="Times New Roman" w:hAnsi="Times New Roman" w:cs="Times New Roman"/>
                <w:sz w:val="28"/>
                <w:szCs w:val="28"/>
              </w:rPr>
              <w:lastRenderedPageBreak/>
              <w:t>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развивать моторный праксис органов </w:t>
            </w:r>
            <w:r w:rsidRPr="00A7105A">
              <w:rPr>
                <w:rFonts w:ascii="Times New Roman" w:hAnsi="Times New Roman" w:cs="Times New Roman"/>
                <w:sz w:val="28"/>
                <w:szCs w:val="28"/>
              </w:rPr>
              <w:lastRenderedPageBreak/>
              <w:t>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вырабатывать самоконтроль за положением 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музыкально-ритмических упражнений,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слуховые восприятие, внимание, слухо-моторную и зрительно-моторную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учить обучающихся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обучающихся устойчивый </w:t>
            </w:r>
            <w:r w:rsidRPr="00A7105A">
              <w:rPr>
                <w:rFonts w:ascii="Times New Roman" w:hAnsi="Times New Roman" w:cs="Times New Roman"/>
                <w:sz w:val="28"/>
                <w:szCs w:val="28"/>
              </w:rPr>
              <w:lastRenderedPageBreak/>
              <w:t>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обучающихся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A7105A">
        <w:rPr>
          <w:rFonts w:ascii="Times New Roman" w:hAnsi="Times New Roman" w:cs="Times New Roman"/>
          <w:sz w:val="28"/>
          <w:szCs w:val="28"/>
        </w:rPr>
        <w:lastRenderedPageBreak/>
        <w:t>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приобретение первичного опыта деятельности и поведения в </w:t>
      </w:r>
      <w:r w:rsidRPr="00A7105A">
        <w:rPr>
          <w:rFonts w:ascii="Times New Roman" w:hAnsi="Times New Roman" w:cs="Times New Roman"/>
          <w:sz w:val="28"/>
          <w:szCs w:val="28"/>
        </w:rPr>
        <w:lastRenderedPageBreak/>
        <w:t>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xml:space="preserve">: защищенность важных </w:t>
      </w:r>
      <w:r w:rsidRPr="00A7105A">
        <w:rPr>
          <w:rFonts w:ascii="Times New Roman" w:hAnsi="Times New Roman" w:cs="Times New Roman"/>
          <w:sz w:val="28"/>
          <w:szCs w:val="28"/>
        </w:rPr>
        <w:lastRenderedPageBreak/>
        <w:t>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1.3.</w:t>
      </w:r>
      <w:r w:rsidR="008037DF" w:rsidRPr="00A7105A">
        <w:rPr>
          <w:rFonts w:ascii="Times New Roman" w:hAnsi="Times New Roman" w:cs="Times New Roman"/>
          <w:sz w:val="28"/>
          <w:szCs w:val="28"/>
        </w:rPr>
        <w:t xml:space="preserve"> </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w:t>
      </w:r>
      <w:r w:rsidRPr="00A7105A">
        <w:rPr>
          <w:rFonts w:ascii="Times New Roman" w:hAnsi="Times New Roman" w:cs="Times New Roman"/>
          <w:sz w:val="28"/>
          <w:szCs w:val="28"/>
        </w:rPr>
        <w:lastRenderedPageBreak/>
        <w:t>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xml:space="preserve">: характерно содействие друг другу, сотворчество и сопереживание, взаимопонимание и взаимное уважение, </w:t>
      </w:r>
      <w:r w:rsidRPr="00A7105A">
        <w:rPr>
          <w:rFonts w:ascii="Times New Roman" w:hAnsi="Times New Roman" w:cs="Times New Roman"/>
          <w:sz w:val="28"/>
          <w:szCs w:val="28"/>
        </w:rPr>
        <w:lastRenderedPageBreak/>
        <w:t>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w:t>
      </w:r>
      <w:r w:rsidRPr="00A7105A">
        <w:rPr>
          <w:rFonts w:ascii="Times New Roman" w:hAnsi="Times New Roman" w:cs="Times New Roman"/>
          <w:sz w:val="28"/>
          <w:szCs w:val="28"/>
        </w:rPr>
        <w:lastRenderedPageBreak/>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w:t>
      </w:r>
      <w:r w:rsidRPr="00A7105A">
        <w:rPr>
          <w:rFonts w:ascii="Times New Roman" w:hAnsi="Times New Roman" w:cs="Times New Roman"/>
          <w:sz w:val="28"/>
          <w:szCs w:val="28"/>
        </w:rPr>
        <w:lastRenderedPageBreak/>
        <w:t>педагогического работника, и способов их реализации в различных видах деятельности через личный опыт);</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воспитательной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Проявляющий привязанность, любовь к семье, близким, </w:t>
            </w:r>
            <w:r w:rsidRPr="00A7105A">
              <w:rPr>
                <w:rFonts w:ascii="Times New Roman" w:hAnsi="Times New Roman" w:cs="Times New Roman"/>
                <w:sz w:val="28"/>
                <w:szCs w:val="28"/>
              </w:rPr>
              <w:lastRenderedPageBreak/>
              <w:t>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Проявляющий интерес к окружающему миру и активность в поведении и </w:t>
            </w:r>
            <w:r w:rsidRPr="00A7105A">
              <w:rPr>
                <w:rFonts w:ascii="Times New Roman" w:hAnsi="Times New Roman" w:cs="Times New Roman"/>
                <w:sz w:val="28"/>
                <w:szCs w:val="28"/>
              </w:rPr>
              <w:lastRenderedPageBreak/>
              <w:t>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w:t>
            </w:r>
            <w:r w:rsidRPr="00A7105A">
              <w:rPr>
                <w:rFonts w:ascii="Times New Roman" w:hAnsi="Times New Roman" w:cs="Times New Roman"/>
                <w:sz w:val="28"/>
                <w:szCs w:val="28"/>
              </w:rPr>
              <w:lastRenderedPageBreak/>
              <w:t>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8037DF" w:rsidRPr="0047032B"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любви, уважения к своим национальным особенностям и </w:t>
      </w:r>
      <w:r w:rsidRPr="00A7105A">
        <w:rPr>
          <w:rFonts w:ascii="Times New Roman" w:hAnsi="Times New Roman" w:cs="Times New Roman"/>
          <w:sz w:val="28"/>
          <w:szCs w:val="28"/>
        </w:rPr>
        <w:lastRenderedPageBreak/>
        <w:t>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w:t>
      </w:r>
      <w:r w:rsidRPr="00A7105A">
        <w:rPr>
          <w:rFonts w:ascii="Times New Roman" w:hAnsi="Times New Roman" w:cs="Times New Roman"/>
          <w:sz w:val="28"/>
          <w:szCs w:val="28"/>
        </w:rPr>
        <w:lastRenderedPageBreak/>
        <w:t>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w:t>
      </w:r>
      <w:r w:rsidRPr="00A7105A">
        <w:rPr>
          <w:rFonts w:ascii="Times New Roman" w:hAnsi="Times New Roman" w:cs="Times New Roman"/>
          <w:sz w:val="28"/>
          <w:szCs w:val="28"/>
        </w:rPr>
        <w:lastRenderedPageBreak/>
        <w:t>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Особенности взаимодействия педагогического коллектива с семьями обучающихся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специфику организации видов деятельности; обустройство развивающей предметно-пространственной среды; организацию </w:t>
            </w:r>
            <w:r w:rsidRPr="00A7105A">
              <w:rPr>
                <w:rFonts w:ascii="Times New Roman" w:hAnsi="Times New Roman" w:cs="Times New Roman"/>
                <w:sz w:val="28"/>
                <w:szCs w:val="28"/>
              </w:rPr>
              <w:lastRenderedPageBreak/>
              <w:t>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АОП ДО и Программа воспитания.</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w:t>
      </w:r>
      <w:r w:rsidRPr="00A7105A">
        <w:rPr>
          <w:rFonts w:ascii="Times New Roman" w:hAnsi="Times New Roman" w:cs="Times New Roman"/>
          <w:sz w:val="28"/>
          <w:szCs w:val="28"/>
        </w:rPr>
        <w:lastRenderedPageBreak/>
        <w:t>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обучающихся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w:t>
      </w:r>
      <w:r w:rsidRPr="00A7105A">
        <w:rPr>
          <w:rFonts w:ascii="Times New Roman" w:hAnsi="Times New Roman" w:cs="Times New Roman"/>
          <w:sz w:val="28"/>
          <w:szCs w:val="28"/>
        </w:rPr>
        <w:lastRenderedPageBreak/>
        <w:t>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общности: формируются условия освоения социальных </w:t>
      </w:r>
      <w:r w:rsidRPr="00A7105A">
        <w:rPr>
          <w:rFonts w:ascii="Times New Roman" w:hAnsi="Times New Roman" w:cs="Times New Roman"/>
          <w:sz w:val="28"/>
          <w:szCs w:val="28"/>
        </w:rPr>
        <w:lastRenderedPageBreak/>
        <w:t>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4) формирование и поддержка инициативы обучающихся в различных видах детской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полноценного развития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 xml:space="preserve">Психолого-педагогические условия, обеспечивающие развитие </w:t>
      </w:r>
      <w:r w:rsidR="00F33AA8" w:rsidRPr="00295144">
        <w:rPr>
          <w:rFonts w:ascii="Times New Roman" w:hAnsi="Times New Roman" w:cs="Times New Roman"/>
          <w:b/>
          <w:sz w:val="28"/>
          <w:szCs w:val="28"/>
        </w:rPr>
        <w:lastRenderedPageBreak/>
        <w:t>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r w:rsidR="00934FAE" w:rsidRPr="00A7105A">
        <w:rPr>
          <w:rFonts w:ascii="Times New Roman" w:hAnsi="Times New Roman" w:cs="Times New Roman"/>
          <w:sz w:val="28"/>
          <w:szCs w:val="28"/>
        </w:rPr>
        <w:t xml:space="preserve"> для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 обучающихся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предоставление услуг ассистента (помощника), если это прописано в 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порядок и содержание работы ППк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группах комбинированной направленности реализуются две </w:t>
      </w:r>
      <w:r w:rsidRPr="00A7105A">
        <w:rPr>
          <w:rFonts w:ascii="Times New Roman" w:hAnsi="Times New Roman" w:cs="Times New Roman"/>
          <w:sz w:val="28"/>
          <w:szCs w:val="28"/>
        </w:rPr>
        <w:lastRenderedPageBreak/>
        <w:t>программы: АОП ДО для обучающихся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составлении АОП ДО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r w:rsidRPr="00A7105A">
        <w:rPr>
          <w:rFonts w:ascii="Times New Roman" w:hAnsi="Times New Roman" w:cs="Times New Roman"/>
          <w:sz w:val="28"/>
          <w:szCs w:val="28"/>
        </w:rPr>
        <w:lastRenderedPageBreak/>
        <w:t>воспитательно-образовательной работ.</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игры как важнейшего фактора развития ребенка с ЗПР, </w:t>
      </w:r>
      <w:r w:rsidRPr="00A7105A">
        <w:rPr>
          <w:rFonts w:ascii="Times New Roman" w:hAnsi="Times New Roman" w:cs="Times New Roman"/>
          <w:sz w:val="28"/>
          <w:szCs w:val="28"/>
        </w:rPr>
        <w:lastRenderedPageBreak/>
        <w:t>учитывая, что у обучающихся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w:t>
      </w:r>
      <w:r w:rsidRPr="00A7105A">
        <w:rPr>
          <w:rFonts w:ascii="Times New Roman" w:hAnsi="Times New Roman" w:cs="Times New Roman"/>
          <w:sz w:val="28"/>
          <w:szCs w:val="28"/>
        </w:rPr>
        <w:lastRenderedPageBreak/>
        <w:t>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 xml:space="preserve">ной в соответствии с Программой </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о благополучия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w:t>
      </w:r>
      <w:r w:rsidRPr="00A7105A">
        <w:rPr>
          <w:rFonts w:ascii="Times New Roman" w:hAnsi="Times New Roman" w:cs="Times New Roman"/>
          <w:sz w:val="28"/>
          <w:szCs w:val="28"/>
        </w:rPr>
        <w:lastRenderedPageBreak/>
        <w:t>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Она  строит</w:t>
      </w:r>
      <w:r w:rsidRPr="00A7105A">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w:t>
      </w:r>
      <w:r w:rsidRPr="00A7105A">
        <w:rPr>
          <w:rFonts w:ascii="Times New Roman" w:hAnsi="Times New Roman" w:cs="Times New Roman"/>
          <w:sz w:val="28"/>
          <w:szCs w:val="28"/>
        </w:rPr>
        <w:lastRenderedPageBreak/>
        <w:t>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w:t>
      </w:r>
      <w:r w:rsidRPr="00A7105A">
        <w:rPr>
          <w:rFonts w:ascii="Times New Roman" w:hAnsi="Times New Roman" w:cs="Times New Roman"/>
          <w:sz w:val="28"/>
          <w:szCs w:val="28"/>
        </w:rPr>
        <w:lastRenderedPageBreak/>
        <w:t>групп, а также для комфортной работы педагогических работников.</w:t>
      </w:r>
    </w:p>
    <w:p w:rsidR="00844429" w:rsidRPr="00844429" w:rsidRDefault="00CD6BB3" w:rsidP="00934FA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44429"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00844429" w:rsidRPr="00844429">
        <w:rPr>
          <w:rFonts w:ascii="Times New Roman" w:hAnsi="Times New Roman" w:cs="Times New Roman"/>
          <w:b/>
          <w:sz w:val="28"/>
          <w:szCs w:val="28"/>
        </w:rPr>
        <w:t>Кадровые, финансовые, материально-технические условия</w:t>
      </w:r>
      <w:r w:rsidR="00844429">
        <w:rPr>
          <w:rFonts w:ascii="Times New Roman" w:hAnsi="Times New Roman" w:cs="Times New Roman"/>
          <w:b/>
          <w:sz w:val="28"/>
          <w:szCs w:val="28"/>
        </w:rPr>
        <w:t xml:space="preserve"> реализации Программы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w:t>
      </w:r>
      <w:r w:rsidRPr="00A7105A">
        <w:rPr>
          <w:rFonts w:ascii="Times New Roman" w:hAnsi="Times New Roman" w:cs="Times New Roman"/>
          <w:sz w:val="28"/>
          <w:szCs w:val="28"/>
        </w:rPr>
        <w:lastRenderedPageBreak/>
        <w:t>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73232" w:rsidRDefault="00F33AA8" w:rsidP="00934FAE">
      <w:pPr>
        <w:spacing w:line="360" w:lineRule="auto"/>
        <w:ind w:firstLine="709"/>
        <w:rPr>
          <w:rFonts w:ascii="Times New Roman" w:hAnsi="Times New Roman" w:cs="Times New Roman"/>
          <w:b/>
          <w:sz w:val="24"/>
          <w:szCs w:val="24"/>
        </w:rPr>
      </w:pPr>
      <w:r w:rsidRPr="00A7105A">
        <w:rPr>
          <w:rFonts w:ascii="Times New Roman" w:hAnsi="Times New Roman" w:cs="Times New Roman"/>
          <w:sz w:val="28"/>
          <w:szCs w:val="28"/>
        </w:rPr>
        <w:t xml:space="preserve"> 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B73232">
        <w:rPr>
          <w:rFonts w:ascii="Times New Roman" w:hAnsi="Times New Roman" w:cs="Times New Roman"/>
          <w:b/>
          <w:sz w:val="24"/>
          <w:szCs w:val="24"/>
        </w:rPr>
        <w:t xml:space="preserve"> </w:t>
      </w:r>
    </w:p>
    <w:p w:rsidR="00B73232" w:rsidRDefault="00B73232" w:rsidP="00934FAE">
      <w:pPr>
        <w:spacing w:line="360" w:lineRule="auto"/>
        <w:ind w:firstLine="709"/>
        <w:rPr>
          <w:rFonts w:ascii="Times New Roman" w:hAnsi="Times New Roman" w:cs="Times New Roman"/>
          <w:b/>
          <w:sz w:val="24"/>
          <w:szCs w:val="24"/>
        </w:rPr>
      </w:pPr>
    </w:p>
    <w:p w:rsidR="00934FAE" w:rsidRDefault="00B73232"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B73232" w:rsidRPr="00B73232" w:rsidRDefault="00B73232" w:rsidP="00934FAE">
      <w:pPr>
        <w:spacing w:line="360" w:lineRule="auto"/>
        <w:ind w:firstLine="709"/>
        <w:rPr>
          <w:rFonts w:ascii="Times New Roman" w:hAnsi="Times New Roman" w:cs="Times New Roman"/>
          <w:b/>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lastRenderedPageBreak/>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64"/>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35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934FAE" w:rsidRPr="00934FAE" w:rsidRDefault="00934FAE" w:rsidP="00934FAE">
      <w:pPr>
        <w:spacing w:line="360" w:lineRule="auto"/>
        <w:rPr>
          <w:rFonts w:ascii="Times New Roman" w:hAnsi="Times New Roman" w:cs="Times New Roman"/>
          <w:color w:val="FF0000"/>
          <w:sz w:val="28"/>
          <w:szCs w:val="28"/>
        </w:rPr>
      </w:pPr>
      <w:r w:rsidRPr="00934FAE">
        <w:rPr>
          <w:rFonts w:ascii="Times New Roman" w:hAnsi="Times New Roman" w:cs="Times New Roman"/>
          <w:color w:val="FF0000"/>
          <w:sz w:val="28"/>
          <w:szCs w:val="28"/>
        </w:rPr>
        <w:t>Общий в ДОУ</w:t>
      </w:r>
      <w:r w:rsidR="00407CD0">
        <w:rPr>
          <w:rFonts w:ascii="Times New Roman" w:hAnsi="Times New Roman" w:cs="Times New Roman"/>
          <w:color w:val="FF0000"/>
          <w:sz w:val="28"/>
          <w:szCs w:val="28"/>
        </w:rPr>
        <w:t xml:space="preserve"> (уточнить</w:t>
      </w:r>
      <w:r>
        <w:rPr>
          <w:rFonts w:ascii="Times New Roman" w:hAnsi="Times New Roman" w:cs="Times New Roman"/>
          <w:color w:val="FF0000"/>
          <w:sz w:val="28"/>
          <w:szCs w:val="28"/>
        </w:rPr>
        <w:t xml:space="preserve"> </w:t>
      </w:r>
      <w:r w:rsidR="00407CD0">
        <w:rPr>
          <w:rFonts w:ascii="Times New Roman" w:hAnsi="Times New Roman" w:cs="Times New Roman"/>
          <w:color w:val="FF0000"/>
          <w:sz w:val="28"/>
          <w:szCs w:val="28"/>
        </w:rPr>
        <w:t>у методиста/старшего воспитателя</w:t>
      </w:r>
      <w:r>
        <w:rPr>
          <w:rFonts w:ascii="Times New Roman" w:hAnsi="Times New Roman" w:cs="Times New Roman"/>
          <w:color w:val="FF0000"/>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Холокоста (рекомендуется включать в план </w:t>
      </w:r>
      <w:r w:rsidRPr="007651EE">
        <w:rPr>
          <w:rFonts w:ascii="Times New Roman" w:hAnsi="Times New Roman" w:cs="Times New Roman"/>
          <w:sz w:val="28"/>
          <w:szCs w:val="28"/>
        </w:rPr>
        <w:lastRenderedPageBreak/>
        <w:t>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lastRenderedPageBreak/>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BC78E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12" w:rsidRDefault="00FD5312" w:rsidP="00BC78ED">
      <w:r>
        <w:separator/>
      </w:r>
    </w:p>
  </w:endnote>
  <w:endnote w:type="continuationSeparator" w:id="0">
    <w:p w:rsidR="00FD5312" w:rsidRDefault="00FD5312" w:rsidP="00B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12" w:rsidRDefault="00FD5312" w:rsidP="00BC78ED">
      <w:r>
        <w:separator/>
      </w:r>
    </w:p>
  </w:footnote>
  <w:footnote w:type="continuationSeparator" w:id="0">
    <w:p w:rsidR="00FD5312" w:rsidRDefault="00FD5312" w:rsidP="00BC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297"/>
      <w:docPartObj>
        <w:docPartGallery w:val="Page Numbers (Top of Page)"/>
        <w:docPartUnique/>
      </w:docPartObj>
    </w:sdtPr>
    <w:sdtEndPr/>
    <w:sdtContent>
      <w:p w:rsidR="00AF15A2" w:rsidRDefault="00AF15A2">
        <w:pPr>
          <w:pStyle w:val="ab"/>
          <w:jc w:val="center"/>
        </w:pPr>
        <w:r>
          <w:fldChar w:fldCharType="begin"/>
        </w:r>
        <w:r>
          <w:instrText xml:space="preserve"> PAGE   \* MERGEFORMAT </w:instrText>
        </w:r>
        <w:r>
          <w:fldChar w:fldCharType="separate"/>
        </w:r>
        <w:r w:rsidR="006B4381">
          <w:rPr>
            <w:noProof/>
          </w:rPr>
          <w:t>12</w:t>
        </w:r>
        <w:r>
          <w:rPr>
            <w:noProof/>
          </w:rPr>
          <w:fldChar w:fldCharType="end"/>
        </w:r>
      </w:p>
    </w:sdtContent>
  </w:sdt>
  <w:p w:rsidR="00AF15A2" w:rsidRDefault="00AF15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15:restartNumberingAfterBreak="0">
    <w:nsid w:val="4665519E"/>
    <w:multiLevelType w:val="multilevel"/>
    <w:tmpl w:val="AF4A1F2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3"/>
  </w:num>
  <w:num w:numId="6">
    <w:abstractNumId w:val="2"/>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A"/>
    <w:rsid w:val="00000308"/>
    <w:rsid w:val="000211A4"/>
    <w:rsid w:val="00022D6D"/>
    <w:rsid w:val="000343CA"/>
    <w:rsid w:val="00063D8F"/>
    <w:rsid w:val="00076015"/>
    <w:rsid w:val="00085474"/>
    <w:rsid w:val="000B6708"/>
    <w:rsid w:val="000D3E1A"/>
    <w:rsid w:val="000E2CA1"/>
    <w:rsid w:val="000F18A6"/>
    <w:rsid w:val="00113033"/>
    <w:rsid w:val="001227BA"/>
    <w:rsid w:val="00122D15"/>
    <w:rsid w:val="00127AAA"/>
    <w:rsid w:val="00155B98"/>
    <w:rsid w:val="00161B69"/>
    <w:rsid w:val="00164170"/>
    <w:rsid w:val="001815C4"/>
    <w:rsid w:val="001932B9"/>
    <w:rsid w:val="001C0355"/>
    <w:rsid w:val="001F1B55"/>
    <w:rsid w:val="002013D2"/>
    <w:rsid w:val="00286FA4"/>
    <w:rsid w:val="00295144"/>
    <w:rsid w:val="002A740B"/>
    <w:rsid w:val="002F2808"/>
    <w:rsid w:val="002F4482"/>
    <w:rsid w:val="0031209F"/>
    <w:rsid w:val="00326992"/>
    <w:rsid w:val="00334844"/>
    <w:rsid w:val="00346AB6"/>
    <w:rsid w:val="00362AF2"/>
    <w:rsid w:val="00371948"/>
    <w:rsid w:val="003A2D9B"/>
    <w:rsid w:val="003A4EF6"/>
    <w:rsid w:val="003C2E0A"/>
    <w:rsid w:val="003C3BC9"/>
    <w:rsid w:val="003E4554"/>
    <w:rsid w:val="003F6927"/>
    <w:rsid w:val="00405990"/>
    <w:rsid w:val="00407CD0"/>
    <w:rsid w:val="004316CB"/>
    <w:rsid w:val="0046317D"/>
    <w:rsid w:val="00467DCA"/>
    <w:rsid w:val="0047032B"/>
    <w:rsid w:val="004956B1"/>
    <w:rsid w:val="004A274D"/>
    <w:rsid w:val="004A650A"/>
    <w:rsid w:val="004B2236"/>
    <w:rsid w:val="004B3D58"/>
    <w:rsid w:val="004F34C6"/>
    <w:rsid w:val="004F435A"/>
    <w:rsid w:val="00505D47"/>
    <w:rsid w:val="0051538F"/>
    <w:rsid w:val="0052785A"/>
    <w:rsid w:val="005608AE"/>
    <w:rsid w:val="00572608"/>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B4381"/>
    <w:rsid w:val="006C419F"/>
    <w:rsid w:val="007035C7"/>
    <w:rsid w:val="007430C5"/>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A14F6"/>
    <w:rsid w:val="008B2C03"/>
    <w:rsid w:val="008B6623"/>
    <w:rsid w:val="008C29E2"/>
    <w:rsid w:val="008C73A1"/>
    <w:rsid w:val="008C759B"/>
    <w:rsid w:val="008F3A37"/>
    <w:rsid w:val="00934FAE"/>
    <w:rsid w:val="0094292A"/>
    <w:rsid w:val="0097212E"/>
    <w:rsid w:val="009D0135"/>
    <w:rsid w:val="00A11F57"/>
    <w:rsid w:val="00A6752E"/>
    <w:rsid w:val="00A702BC"/>
    <w:rsid w:val="00A7105A"/>
    <w:rsid w:val="00A762DF"/>
    <w:rsid w:val="00A91AEB"/>
    <w:rsid w:val="00A93EC5"/>
    <w:rsid w:val="00AB624A"/>
    <w:rsid w:val="00AB6634"/>
    <w:rsid w:val="00AE37A1"/>
    <w:rsid w:val="00AF15A2"/>
    <w:rsid w:val="00AF3617"/>
    <w:rsid w:val="00B10DF0"/>
    <w:rsid w:val="00B12592"/>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3691B"/>
    <w:rsid w:val="00C421C8"/>
    <w:rsid w:val="00C81281"/>
    <w:rsid w:val="00C87FD4"/>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8694F"/>
    <w:rsid w:val="00DB09EE"/>
    <w:rsid w:val="00DF13F1"/>
    <w:rsid w:val="00DF4EFE"/>
    <w:rsid w:val="00E21F02"/>
    <w:rsid w:val="00E42166"/>
    <w:rsid w:val="00E72CB6"/>
    <w:rsid w:val="00E74E78"/>
    <w:rsid w:val="00EA7476"/>
    <w:rsid w:val="00ED5A56"/>
    <w:rsid w:val="00EE1796"/>
    <w:rsid w:val="00F251AF"/>
    <w:rsid w:val="00F30089"/>
    <w:rsid w:val="00F33AA8"/>
    <w:rsid w:val="00F434C6"/>
    <w:rsid w:val="00F65041"/>
    <w:rsid w:val="00F751FE"/>
    <w:rsid w:val="00F94BA9"/>
    <w:rsid w:val="00FB7E1A"/>
    <w:rsid w:val="00FC2CE1"/>
    <w:rsid w:val="00FD13C4"/>
    <w:rsid w:val="00FD4909"/>
    <w:rsid w:val="00FD5312"/>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A7D84-A4C4-441A-9654-6D12A6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table" w:customStyle="1" w:styleId="12">
    <w:name w:val="Сетка таблицы1"/>
    <w:basedOn w:val="a1"/>
    <w:next w:val="aa"/>
    <w:uiPriority w:val="39"/>
    <w:rsid w:val="00AF15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815C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51699</Words>
  <Characters>294689</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Ella</cp:lastModifiedBy>
  <cp:revision>3</cp:revision>
  <cp:lastPrinted>2023-05-24T11:27:00Z</cp:lastPrinted>
  <dcterms:created xsi:type="dcterms:W3CDTF">2024-09-25T06:10:00Z</dcterms:created>
  <dcterms:modified xsi:type="dcterms:W3CDTF">2024-09-25T06:10:00Z</dcterms:modified>
</cp:coreProperties>
</file>